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897820" cy="104984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7820" cy="1049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2432176</wp:posOffset>
            </wp:positionH>
            <wp:positionV relativeFrom="paragraph">
              <wp:posOffset>202487</wp:posOffset>
            </wp:positionV>
            <wp:extent cx="2149724" cy="2499360"/>
            <wp:effectExtent b="0" l="0" r="0" t="0"/>
            <wp:wrapTopAndBottom distB="0" dist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9724" cy="2499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Rule="auto"/>
        <w:ind w:left="302" w:right="25" w:firstLine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ПРОГРАММА</w:t>
      </w:r>
    </w:p>
    <w:p w:rsidR="00000000" w:rsidDel="00000000" w:rsidP="00000000" w:rsidRDefault="00000000" w:rsidRPr="00000000" w14:paraId="0000000B">
      <w:pPr>
        <w:pStyle w:val="Heading1"/>
        <w:spacing w:before="383" w:lineRule="auto"/>
        <w:ind w:left="302" w:right="55" w:firstLine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XXIV международная научно-практическая конференция «Менеджмент XXI века: интеграция в экономике, образовании и науке»</w:t>
      </w:r>
    </w:p>
    <w:p w:rsidR="00000000" w:rsidDel="00000000" w:rsidP="00000000" w:rsidRDefault="00000000" w:rsidRPr="00000000" w14:paraId="0000000C">
      <w:pPr>
        <w:pStyle w:val="Heading1"/>
        <w:spacing w:before="383" w:lineRule="auto"/>
        <w:ind w:left="302" w:right="55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20-21 ноября 2025 года </w:t>
      </w:r>
    </w:p>
    <w:p w:rsidR="00000000" w:rsidDel="00000000" w:rsidP="00000000" w:rsidRDefault="00000000" w:rsidRPr="00000000" w14:paraId="0000000D">
      <w:pPr>
        <w:pStyle w:val="Heading1"/>
        <w:spacing w:before="383" w:lineRule="auto"/>
        <w:ind w:left="302" w:right="55" w:firstLine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pStyle w:val="Heading1"/>
        <w:spacing w:before="383" w:lineRule="auto"/>
        <w:ind w:left="302" w:right="55" w:firstLine="0"/>
        <w:rPr/>
        <w:sectPr>
          <w:pgSz w:h="16860" w:w="11900" w:orient="portrait"/>
          <w:pgMar w:bottom="280" w:top="320" w:left="425" w:right="425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897820" cy="104984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7820" cy="1049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87" w:lineRule="auto"/>
        <w:ind w:left="595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Организаторы конференции: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" w:line="472" w:lineRule="auto"/>
        <w:ind w:left="595" w:right="131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Российский государственный педагогический университет им. А. И. Герцена </w:t>
      </w:r>
    </w:p>
    <w:p w:rsidR="00000000" w:rsidDel="00000000" w:rsidP="00000000" w:rsidRDefault="00000000" w:rsidRPr="00000000" w14:paraId="00000012">
      <w:pPr>
        <w:pStyle w:val="Heading1"/>
        <w:ind w:left="595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Программный комитет:</w:t>
      </w:r>
    </w:p>
    <w:p w:rsidR="00000000" w:rsidDel="00000000" w:rsidP="00000000" w:rsidRDefault="00000000" w:rsidRPr="00000000" w14:paraId="00000013">
      <w:pPr>
        <w:pStyle w:val="Heading1"/>
        <w:ind w:left="59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4" w:lineRule="auto"/>
        <w:ind w:left="595" w:right="28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Тарасов Сергей Валентинович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доктор педагогических наук, профессор, академик Российской академии образования, ректор РГПУ им. А.И. Герцена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4" w:lineRule="auto"/>
        <w:ind w:left="595" w:right="28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Микляева Анастасия Владимировна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доктор психологических наук, доцент, профессор кафедры общей и социальной психологии института психологии РГПУ им. А.И. Герцена, проректор по научной работе РГПУ им. А.И. Герцена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4" w:lineRule="auto"/>
        <w:ind w:left="595" w:right="28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Мельников Владимир Леонидович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кандидат биологических наук, доцент, Западно-Казахстанский инновационно-технологический университет, Уральск, Казахстан.</w:t>
      </w:r>
    </w:p>
    <w:p w:rsidR="00000000" w:rsidDel="00000000" w:rsidP="00000000" w:rsidRDefault="00000000" w:rsidRPr="00000000" w14:paraId="00000017">
      <w:pPr>
        <w:spacing w:before="232" w:line="244" w:lineRule="auto"/>
        <w:ind w:left="595" w:right="296" w:firstLine="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Конюховский Павел Владимирович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доктор экономических наук, профессор, профессор кафедры отраслевой экономики и финансов института экономики и управления РГПУ им. А. И. Герцена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4" w:lineRule="auto"/>
        <w:ind w:left="595" w:right="292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Шапиро Наталья Александровна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доктор экономических наук, профессор, профессор кафедры экономической теории и экономического образования института экономики и управления РГПУ им. А. И. Герцена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4" w:lineRule="auto"/>
        <w:ind w:left="595" w:right="29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Трапицын Сергей Юрьевич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доктор педагогических наук, профессор, заведующий кафедрой управления образованием и кадрового менеджмента института экономики и управления РГПУ им. А.И. Герцена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4" w:lineRule="auto"/>
        <w:ind w:left="595" w:right="295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Громова Лариса Алексеевна –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доктор философских наук, профессор, и.о. заведующего кафедрой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00000"/>
            <w:sz w:val="26"/>
            <w:szCs w:val="26"/>
            <w:u w:val="none"/>
            <w:shd w:fill="auto" w:val="clear"/>
            <w:vertAlign w:val="baseline"/>
            <w:rtl w:val="0"/>
          </w:rPr>
          <w:t xml:space="preserve">государственного, муниципального и социального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00000"/>
            <w:sz w:val="26"/>
            <w:szCs w:val="26"/>
            <w:u w:val="none"/>
            <w:shd w:fill="auto" w:val="clear"/>
            <w:vertAlign w:val="baseline"/>
            <w:rtl w:val="0"/>
          </w:rPr>
          <w:t xml:space="preserve">управления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институту экономики и управления РГПУ им. А. И. Герцена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4" w:lineRule="auto"/>
        <w:ind w:left="595" w:right="294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Пашкус Вадим Юрьевич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доктор экономических наук, доцент, профессор кафедры государственного, муниципального и социального управления института экономики и управления РГПУ им. А. И. Герцена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4" w:lineRule="auto"/>
        <w:ind w:left="595" w:right="295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Игнатьева Ирина Федоровна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доктор философских наук, профессор, профессор кафедры туризма, сервиса и гостеприимства института экономики и управления РГПУ им. А. И. Герцена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4" w:lineRule="auto"/>
        <w:ind w:left="595" w:right="289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Кравцов Алексей Олегович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кандидат педагогических наук, доцент, доцент кафедры управления образованием и кадрового менеджмента института экономики и управления РГПУ им. А. И. Герцена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4" w:lineRule="auto"/>
        <w:ind w:left="595" w:right="289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type w:val="nextPage"/>
          <w:pgSz w:h="16860" w:w="11900" w:orient="portrait"/>
          <w:pgMar w:bottom="280" w:top="320" w:left="425" w:right="425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Вэй Фэн (Wei Feng)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доктор управления, профессор, профессор Колледжа экономики и менеджмента Северо-Западного университета сельского и лесного хозяйства, Янли, Китай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897820" cy="104984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7820" cy="1049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before="230" w:lineRule="auto"/>
        <w:ind w:left="595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Организационный комитет: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6.99999999999994" w:lineRule="auto"/>
        <w:ind w:left="595" w:right="295"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6.99999999999994" w:lineRule="auto"/>
        <w:ind w:left="595" w:right="295"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Председатель: </w:t>
      </w:r>
    </w:p>
    <w:p w:rsidR="00000000" w:rsidDel="00000000" w:rsidP="00000000" w:rsidRDefault="00000000" w:rsidRPr="00000000" w14:paraId="00000023">
      <w:pPr>
        <w:spacing w:line="246.99999999999994" w:lineRule="auto"/>
        <w:ind w:left="595" w:right="295" w:firstLine="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Рогозина Татьяна Валерьевна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sz w:val="26"/>
          <w:szCs w:val="26"/>
          <w:rtl w:val="0"/>
        </w:rPr>
        <w:t xml:space="preserve"> кандидат педагогических наук, доцент кафедры туризма, сервиса и гостеприимства, и.о. директора института экономики и управления РГПУ им. А. И. Герцена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4" w:lineRule="auto"/>
        <w:ind w:left="595" w:right="291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Жарова Марина Владиславовна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кандидат физико-математических наук, доцент, доцент кафедры управления образованием и кадрового менеджмента института экономики и управления РГПУ им. А. И. Герцена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4" w:lineRule="auto"/>
        <w:ind w:left="595" w:right="291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Волковицкая Галина Андреевна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кандидат социологических наук, доцент, доцент кафедры управления образованием и кадрового менеджмента института экономики и управления РГПУ им. А. И. Герцена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4" w:lineRule="auto"/>
        <w:ind w:left="595" w:right="289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Вахитова Лидия Рустамовна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кандидат экономических наук, доцент, и.о. заведующего кафедрой экономической теории и экономического образования института экономики и управления РГПУ им. А. И. Герцена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4" w:lineRule="auto"/>
        <w:ind w:left="595" w:right="288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Яковлева Тамара Владимировна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кандидат экономических наук, доцент, и.о. заведующего кафедрой отраслевой экономики и финансов института экономики и управления РГПУ им. А.И. Герцена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4" w:lineRule="auto"/>
        <w:ind w:left="595" w:right="295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Громова Лариса Алексеевна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доктор философских наук, профессор, и.о. заведующего кафедрой 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00000"/>
            <w:sz w:val="26"/>
            <w:szCs w:val="26"/>
            <w:u w:val="none"/>
            <w:shd w:fill="auto" w:val="clear"/>
            <w:vertAlign w:val="baseline"/>
            <w:rtl w:val="0"/>
          </w:rPr>
          <w:t xml:space="preserve">государственного, муниципального и социального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управления института экономики и управления РГПУ им. А. И. Герцена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4" w:lineRule="auto"/>
        <w:ind w:left="595" w:right="295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Чжан Цзэхуа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генеральный директор ООО ХАНШИ ГРУПП, зам. председателя Русско-китайской ассоциации образовательного обмена и сотрудничества, зам. председателя Ассоциации молодых председателей Санкт-Петербурга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type w:val="nextPage"/>
          <w:pgSz w:h="16860" w:w="11900" w:orient="portrait"/>
          <w:pgMar w:bottom="280" w:top="320" w:left="425" w:right="425" w:header="720" w:footer="720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940425" cy="334137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359663</wp:posOffset>
            </wp:positionH>
            <wp:positionV relativeFrom="page">
              <wp:posOffset>209804</wp:posOffset>
            </wp:positionV>
            <wp:extent cx="6897820" cy="104984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7820" cy="1049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2.0" w:type="dxa"/>
        <w:jc w:val="left"/>
        <w:tblInd w:w="5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4"/>
        <w:gridCol w:w="2523"/>
        <w:gridCol w:w="5725"/>
        <w:tblGridChange w:id="0">
          <w:tblGrid>
            <w:gridCol w:w="1904"/>
            <w:gridCol w:w="2523"/>
            <w:gridCol w:w="5725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5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 ноября (наб. р. Мойки, 48)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151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9.30 – 10.00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Фойе перед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5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Гербовым залом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148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Регистрация участников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51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10.00 – 10.15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5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Гербовый зал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48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Открытие конференции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1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10.15 — 12.30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Гербовый зал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8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Пленарное заседание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1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12.30 –13.30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Обед</w:t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1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16.00-18.30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4" w:lineRule="auto"/>
              <w:ind w:left="151" w:right="0" w:firstLine="62.000000000000014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15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Точка кипения. Зал Коменский (корпус 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4" w:lineRule="auto"/>
              <w:ind w:left="148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Круглый стол: Интеграция государства, науки и практики: лучшие практики управления и инновационные технологии подготовки кадрового резерва государственной и муниципальной службы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151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13.30 –16.00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1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4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БКЗ (корпус 5, 3 этаж)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4" w:lineRule="auto"/>
              <w:ind w:left="14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Секция №1: Интеграция педагогики, психологии и цифровых технологий: киберпсихология как основа устойчивой цифровой образовательной среды</w:t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13.30 –15.45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47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Открытый кампус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47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(ул. Казанская, 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4" w:lineRule="auto"/>
              <w:ind w:left="14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Секция №2: «Интеграция вуза, бизнеса и государства: профориентация и целевое обучение как инструменты формирования трудового потенциала» 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51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13.30 –16.45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2" w:lineRule="auto"/>
              <w:ind w:left="151" w:right="376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47" w:right="147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Павловский зал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47" w:right="147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(корпус 5, 2 этаж)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4" w:lineRule="auto"/>
              <w:ind w:left="14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Секция №3: «Интеграция академических пространств БРИКС+ через поддержку иностранных студентов как вклад в укрепление взаимопонимания, научно-технического диалога и культурного обмена»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5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 ноября (ул. Черняховского, 2)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11.00–14.00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Ауд. 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4" w:lineRule="auto"/>
              <w:ind w:left="148" w:right="89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Секция №4 «Экономическая интеграция: от теории к практике»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151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15.00-17.00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15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Ауд. 103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2" w:lineRule="auto"/>
              <w:ind w:left="148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Стратегическая сессия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Подготовка и повышение квалификации педагогических и управленческих кадров в системе образования: интеграция инструментов социальных институтов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151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17.00-18.30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15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Ауд. 302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2" w:lineRule="auto"/>
              <w:ind w:left="14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Секция №5 «Интеграция заботы: качество жизни педагога как основа устойчивого развития образовательной системы»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2" w:lineRule="auto"/>
        <w:ind w:left="148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60" w:w="11900" w:orient="portrait"/>
          <w:pgMar w:bottom="280" w:top="320" w:left="425" w:right="425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1"/>
          <w:highlight w:val="cyan"/>
        </w:rPr>
      </w:pPr>
      <w:r w:rsidDel="00000000" w:rsidR="00000000" w:rsidRPr="00000000">
        <w:rPr>
          <w:b w:val="1"/>
          <w:highlight w:val="cyan"/>
          <w:rtl w:val="0"/>
        </w:rPr>
        <w:t xml:space="preserve">ПЕРВЫЙ ДЕНЬ</w:t>
      </w:r>
    </w:p>
    <w:p w:rsidR="00000000" w:rsidDel="00000000" w:rsidP="00000000" w:rsidRDefault="00000000" w:rsidRPr="00000000" w14:paraId="00000066">
      <w:pPr>
        <w:jc w:val="center"/>
        <w:rPr>
          <w:b w:val="1"/>
        </w:rPr>
      </w:pPr>
      <w:r w:rsidDel="00000000" w:rsidR="00000000" w:rsidRPr="00000000">
        <w:rPr>
          <w:b w:val="1"/>
          <w:highlight w:val="cyan"/>
          <w:rtl w:val="0"/>
        </w:rPr>
        <w:t xml:space="preserve">20 ноября (наб. р. Мойки, 48, корпус 5, Гербовый зал)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10.00 – 12.30</w:t>
      </w:r>
    </w:p>
    <w:p w:rsidR="00000000" w:rsidDel="00000000" w:rsidP="00000000" w:rsidRDefault="00000000" w:rsidRPr="00000000" w14:paraId="0000006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Пленарное заседание</w:t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rtl w:val="0"/>
        </w:rPr>
        <w:t xml:space="preserve">Пленарное заседание должно задать тон всей конференции, объединив ключевые тренды управления, науки, образования и экономики. </w:t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  <w:t xml:space="preserve">Предлагаемые темы: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«Человеческий капитал будущего: как перестроить систему образования, чтобы она опережала запросы экономики»</w:t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  <w:t xml:space="preserve">(Спикер: </w:t>
      </w:r>
      <w:r w:rsidDel="00000000" w:rsidR="00000000" w:rsidRPr="00000000">
        <w:rPr>
          <w:b w:val="1"/>
          <w:rtl w:val="0"/>
        </w:rPr>
        <w:t xml:space="preserve">Рогозина Татьяна Валерьевна</w:t>
      </w:r>
      <w:r w:rsidDel="00000000" w:rsidR="00000000" w:rsidRPr="00000000">
        <w:rPr>
          <w:rtl w:val="0"/>
        </w:rPr>
        <w:t xml:space="preserve"> – кандидат педагогических наук, доцент кафедры туризма, сервиса и гостеприимства, и.о. директора института экономики и управления РГПУ им. А. И. Герцена)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«Теоретические подходы к пониманию организации интеграционного экономического пространства»  </w:t>
      </w:r>
    </w:p>
    <w:p w:rsidR="00000000" w:rsidDel="00000000" w:rsidP="00000000" w:rsidRDefault="00000000" w:rsidRPr="00000000" w14:paraId="0000006F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(Спикер: </w:t>
      </w:r>
      <w:r w:rsidDel="00000000" w:rsidR="00000000" w:rsidRPr="00000000">
        <w:rPr>
          <w:b w:val="1"/>
          <w:rtl w:val="0"/>
        </w:rPr>
        <w:t xml:space="preserve">Шапиро Наталья Александровна </w:t>
      </w:r>
      <w:r w:rsidDel="00000000" w:rsidR="00000000" w:rsidRPr="00000000">
        <w:rPr>
          <w:rtl w:val="0"/>
        </w:rPr>
        <w:t xml:space="preserve">– доктор экономических наук, профессор, профессор кафедры экономической теории и экономического образования института экономики и управления РГПУ им. А. И. Герцена)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«Цифровой суверенитет и управление знаниями: вызовы и возможности для российской научно-образовательной системы»</w:t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  <w:t xml:space="preserve">(Спикер: </w:t>
      </w:r>
      <w:r w:rsidDel="00000000" w:rsidR="00000000" w:rsidRPr="00000000">
        <w:rPr>
          <w:b w:val="1"/>
          <w:rtl w:val="0"/>
        </w:rPr>
        <w:t xml:space="preserve">Долматов Александр Васильевич</w:t>
      </w:r>
      <w:r w:rsidDel="00000000" w:rsidR="00000000" w:rsidRPr="00000000">
        <w:rPr>
          <w:rtl w:val="0"/>
        </w:rPr>
        <w:t xml:space="preserve"> - доктор педагогических наук, профессор кафедры управления образованием и кадрового менеджмента института экономики и управления РГПУ им. А.И. Герцена)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«Научная дипломатия и образовательная экспансия: роль университетов в укреплении позиций России в БРИКС+»</w:t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  <w:t xml:space="preserve">(Спикер: </w:t>
      </w:r>
      <w:r w:rsidDel="00000000" w:rsidR="00000000" w:rsidRPr="00000000">
        <w:rPr>
          <w:b w:val="1"/>
          <w:rtl w:val="0"/>
        </w:rPr>
        <w:t xml:space="preserve">Трапицын Сергей Юрьевич </w:t>
      </w:r>
      <w:r w:rsidDel="00000000" w:rsidR="00000000" w:rsidRPr="00000000">
        <w:rPr>
          <w:rtl w:val="0"/>
        </w:rPr>
        <w:t xml:space="preserve">– доктор педагогических наук, профессор, заведующий кафедрой управления образованием и кадрового менеджмента института экономики и управления РГПУ им. А.И. Герцена)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«Архитекторы смысла»: роль филологии в укреплении российско-китайского научно-образовательного партнерства»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«От управления к синергии: как создать экосистему, где бизнес, вуз и государство генерируют совместные решения»</w:t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  <w:t xml:space="preserve">(Спикер: </w:t>
      </w:r>
      <w:r w:rsidDel="00000000" w:rsidR="00000000" w:rsidRPr="00000000">
        <w:rPr>
          <w:b w:val="1"/>
          <w:rtl w:val="0"/>
        </w:rPr>
        <w:t xml:space="preserve">Конюховский Павел Владимирович – </w:t>
      </w:r>
      <w:r w:rsidDel="00000000" w:rsidR="00000000" w:rsidRPr="00000000">
        <w:rPr>
          <w:rtl w:val="0"/>
        </w:rPr>
        <w:t xml:space="preserve">доктор экономических наук, профессор, профессор кафедры отраслевой экономики и финансов института экономики и управления РГПУ им. А. И. Герцена)</w:t>
      </w:r>
    </w:p>
    <w:p w:rsidR="00000000" w:rsidDel="00000000" w:rsidP="00000000" w:rsidRDefault="00000000" w:rsidRPr="00000000" w14:paraId="0000007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Обед 12.30 – 13.30</w:t>
      </w:r>
    </w:p>
    <w:p w:rsidR="00000000" w:rsidDel="00000000" w:rsidP="00000000" w:rsidRDefault="00000000" w:rsidRPr="00000000" w14:paraId="0000007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b w:val="1"/>
        </w:rPr>
      </w:pPr>
      <w:r w:rsidDel="00000000" w:rsidR="00000000" w:rsidRPr="00000000">
        <w:rPr>
          <w:b w:val="1"/>
          <w:highlight w:val="cyan"/>
          <w:rtl w:val="0"/>
        </w:rPr>
        <w:t xml:space="preserve">13.30 – 18.30 Секционные заседания и круглый стол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13.30 – 16.00</w:t>
      </w:r>
    </w:p>
    <w:p w:rsidR="00000000" w:rsidDel="00000000" w:rsidP="00000000" w:rsidRDefault="00000000" w:rsidRPr="00000000" w14:paraId="0000007D">
      <w:pPr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Секция №1: «Интеграция педагогики, психологии и цифровых технологий: киберпсихология как основа устойчивой цифровой образовательной среды»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(наб. р. Мойки, 48, корпус 5, БКЗ)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firstLine="720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Руководитель секции: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Конюховский Павел Владимирович</w:t>
      </w:r>
      <w:r w:rsidDel="00000000" w:rsidR="00000000" w:rsidRPr="00000000">
        <w:rPr>
          <w:rtl w:val="0"/>
        </w:rPr>
        <w:t xml:space="preserve">, доктор экономических наук, профессор кафедры экономической теории и финансов института экономики и управления РГПУ им. А.И. Герцена</w:t>
      </w:r>
    </w:p>
    <w:p w:rsidR="00000000" w:rsidDel="00000000" w:rsidP="00000000" w:rsidRDefault="00000000" w:rsidRPr="00000000" w14:paraId="00000080">
      <w:pPr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Секция посвящена</w:t>
      </w:r>
      <w:r w:rsidDel="00000000" w:rsidR="00000000" w:rsidRPr="00000000">
        <w:rPr>
          <w:rtl w:val="0"/>
        </w:rPr>
        <w:t xml:space="preserve"> вопросам интеграции трех дисциплин — педагогики, психологии и цифровых технологий — для создания безопасной, эффективной и человеко-ориентированной образовательной среды XXI века. В условиях тотальной цифровизации обучения возникает необходимость не просто внедрять технологии, а осознанно интегрировать их с законами человеческой психики и педагогическими принципами. Секция рассматривает, как киберпсихология — на стыке нейронаук, поведенческой аналитики и цифровой педагогики — помогает преодолевать разрыв между технологическим прогрессом и когнитивными/эмоциональными возможностями обучающихся. Особое внимание — интеграции научных данных, педагогического опыта и IT-решений для проектирования устойчивых образовательных экосистем.</w:t>
      </w:r>
    </w:p>
    <w:p w:rsidR="00000000" w:rsidDel="00000000" w:rsidP="00000000" w:rsidRDefault="00000000" w:rsidRPr="00000000" w14:paraId="00000081">
      <w:pPr>
        <w:ind w:firstLine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firstLine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Вопросы для обсуждения:</w:t>
      </w:r>
    </w:p>
    <w:p w:rsidR="00000000" w:rsidDel="00000000" w:rsidP="00000000" w:rsidRDefault="00000000" w:rsidRPr="00000000" w14:paraId="00000083">
      <w:pPr>
        <w:widowControl w:val="1"/>
        <w:numPr>
          <w:ilvl w:val="0"/>
          <w:numId w:val="2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интегрировать данные нейронаук и психологии в дизайн цифровых образовательных платформ?</w:t>
      </w:r>
    </w:p>
    <w:p w:rsidR="00000000" w:rsidDel="00000000" w:rsidP="00000000" w:rsidRDefault="00000000" w:rsidRPr="00000000" w14:paraId="00000084">
      <w:pPr>
        <w:widowControl w:val="1"/>
        <w:numPr>
          <w:ilvl w:val="0"/>
          <w:numId w:val="2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Какие модели сотрудничества между IT-разработчиками, психологами и педагогами наиболее эффективны для создания “здоровой” цифровой среды?</w:t>
      </w:r>
    </w:p>
    <w:p w:rsidR="00000000" w:rsidDel="00000000" w:rsidP="00000000" w:rsidRDefault="00000000" w:rsidRPr="00000000" w14:paraId="00000085">
      <w:pPr>
        <w:widowControl w:val="1"/>
        <w:numPr>
          <w:ilvl w:val="0"/>
          <w:numId w:val="2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интегрировать этические нормы и научные знания при использовании AI, биометрии и big data в образовании?</w:t>
      </w:r>
    </w:p>
    <w:p w:rsidR="00000000" w:rsidDel="00000000" w:rsidP="00000000" w:rsidRDefault="00000000" w:rsidRPr="00000000" w14:paraId="00000086">
      <w:pPr>
        <w:widowControl w:val="1"/>
        <w:numPr>
          <w:ilvl w:val="0"/>
          <w:numId w:val="2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интегрировать мониторинг когнитивной нагрузки и эмоционального состояния в LMS для персонализации обучения?</w:t>
      </w:r>
    </w:p>
    <w:p w:rsidR="00000000" w:rsidDel="00000000" w:rsidP="00000000" w:rsidRDefault="00000000" w:rsidRPr="00000000" w14:paraId="00000087">
      <w:pPr>
        <w:widowControl w:val="1"/>
        <w:numPr>
          <w:ilvl w:val="0"/>
          <w:numId w:val="2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интегрировать опыт международных исследований в российскую практику без потери культурной и педагогической специфики?</w:t>
      </w:r>
    </w:p>
    <w:p w:rsidR="00000000" w:rsidDel="00000000" w:rsidP="00000000" w:rsidRDefault="00000000" w:rsidRPr="00000000" w14:paraId="00000088">
      <w:pPr>
        <w:widowControl w:val="1"/>
        <w:numPr>
          <w:ilvl w:val="0"/>
          <w:numId w:val="2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измерять глубину интеграции — через снижение выгорания, рост вовлеченности, улучшение образовательных результатов?</w:t>
      </w:r>
    </w:p>
    <w:p w:rsidR="00000000" w:rsidDel="00000000" w:rsidP="00000000" w:rsidRDefault="00000000" w:rsidRPr="00000000" w14:paraId="00000089">
      <w:pPr>
        <w:widowControl w:val="1"/>
        <w:spacing w:after="160" w:line="259" w:lineRule="auto"/>
        <w:ind w:firstLine="360"/>
        <w:jc w:val="both"/>
        <w:rPr/>
      </w:pPr>
      <w:r w:rsidDel="00000000" w:rsidR="00000000" w:rsidRPr="00000000">
        <w:rPr>
          <w:b w:val="1"/>
          <w:rtl w:val="0"/>
        </w:rPr>
        <w:t xml:space="preserve">Целевая аудитория </w:t>
      </w:r>
      <w:r w:rsidDel="00000000" w:rsidR="00000000" w:rsidRPr="00000000">
        <w:rPr>
          <w:rtl w:val="0"/>
        </w:rPr>
        <w:t xml:space="preserve">секции представлена специалистами и исследователями, занимающимися данной проблематикой, а также будет интересна всем тем, кто ищет ответы на поставленные исследовательские вопросы.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Ключевые спикеры (докладчики):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284" w:right="0" w:hanging="426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Полянская Светлана Владимировна,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кандидат технических наук, доцент кафедры бизнес-информатики Северо-Западного института управления – филиал Российской академии государственной службы при Президенте РФ (РАНХиГС)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Котов Александр Ильич,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кандидат технических наук, доцент кафедры бизнес-информатики Северо-Западного института управления – филиал Российской академии государственной службы при Президенте РФ (РАНХиГС)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Ульзетуева Дарима Дамдиновна,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кандидат технических наук, доцент кафедры бизнес-информатики Северо-Западного института управления – филиал Российской академии государственной службы при Президенте РФ (РАНХиГС)</w:t>
      </w:r>
    </w:p>
    <w:p w:rsidR="00000000" w:rsidDel="00000000" w:rsidP="00000000" w:rsidRDefault="00000000" w:rsidRPr="00000000" w14:paraId="0000008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«Анализ цифровых образовательных возможностей в учебном процессе».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284" w:right="0" w:hanging="426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Полянская Светлана Владимировна,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кандидат технических наук, доцент кафедры бизнес-информатики Северо-Западного института управления – филиал Российской академии государственной службы при Президенте РФ (РАНХиГС)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284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Орлова Екатерина Андреевна,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студентка 4 курса, программы «Бизнес-информатика», Северо-Западный институт управления – филиал Российской академии государственной службы при Президенте РФ (РАНХиГС)</w:t>
      </w:r>
    </w:p>
    <w:p w:rsidR="00000000" w:rsidDel="00000000" w:rsidP="00000000" w:rsidRDefault="00000000" w:rsidRPr="00000000" w14:paraId="00000091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«Анализ взаимосвязи между инновационным и образовательным потенциалами регионов РФ».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568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Нестеренко Наталия Юрьевна,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кандидат экономических наук, доцент кафедры отраслевой экономики и финансов института экономики и управления РГПУ им. А.И. Герцена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Олейник Вячеслав Денисович,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студент 4 курса, направления подготовки «Менеджмент организации», института экономики и управления РГПУ им. А.И. Герцена</w:t>
      </w:r>
    </w:p>
    <w:p w:rsidR="00000000" w:rsidDel="00000000" w:rsidP="00000000" w:rsidRDefault="00000000" w:rsidRPr="00000000" w14:paraId="00000094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«Особенности стратегического управления в гостиничном бизнесе в условиях геополитической нестабильности».</w:t>
      </w:r>
    </w:p>
    <w:p w:rsidR="00000000" w:rsidDel="00000000" w:rsidP="00000000" w:rsidRDefault="00000000" w:rsidRPr="00000000" w14:paraId="00000095">
      <w:pPr>
        <w:widowControl w:val="1"/>
        <w:spacing w:after="160" w:line="259" w:lineRule="auto"/>
        <w:ind w:left="426" w:hanging="567"/>
        <w:jc w:val="both"/>
        <w:rPr/>
      </w:pPr>
      <w:r w:rsidDel="00000000" w:rsidR="00000000" w:rsidRPr="00000000">
        <w:rPr>
          <w:rtl w:val="0"/>
        </w:rPr>
        <w:t xml:space="preserve">4.</w:t>
        <w:tab/>
      </w:r>
      <w:r w:rsidDel="00000000" w:rsidR="00000000" w:rsidRPr="00000000">
        <w:rPr>
          <w:b w:val="1"/>
          <w:rtl w:val="0"/>
        </w:rPr>
        <w:t xml:space="preserve">Лю Юйсюань</w:t>
      </w:r>
      <w:r w:rsidDel="00000000" w:rsidR="00000000" w:rsidRPr="00000000">
        <w:rPr>
          <w:rtl w:val="0"/>
        </w:rPr>
        <w:t xml:space="preserve">, аспирантка второго курса аспирантуры кафедры отраслевой экономики и финансов института экономики и управления, РГПУ им. А.И. Герцена. (Научный руководитель – профессор, доктор экономических наук Л.В. Ларченко)</w:t>
      </w:r>
    </w:p>
    <w:p w:rsidR="00000000" w:rsidDel="00000000" w:rsidP="00000000" w:rsidRDefault="00000000" w:rsidRPr="00000000" w14:paraId="00000096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«Развитие индустрии умного ухода за пожилыми людьми в Китае».</w:t>
      </w:r>
    </w:p>
    <w:p w:rsidR="00000000" w:rsidDel="00000000" w:rsidP="00000000" w:rsidRDefault="00000000" w:rsidRPr="00000000" w14:paraId="00000097">
      <w:pPr>
        <w:widowControl w:val="1"/>
        <w:spacing w:after="160" w:line="259" w:lineRule="auto"/>
        <w:ind w:left="284" w:hanging="426"/>
        <w:jc w:val="both"/>
        <w:rPr/>
      </w:pPr>
      <w:r w:rsidDel="00000000" w:rsidR="00000000" w:rsidRPr="00000000">
        <w:rPr>
          <w:rtl w:val="0"/>
        </w:rPr>
        <w:t xml:space="preserve">5.</w:t>
        <w:tab/>
      </w:r>
      <w:r w:rsidDel="00000000" w:rsidR="00000000" w:rsidRPr="00000000">
        <w:rPr>
          <w:b w:val="1"/>
          <w:rtl w:val="0"/>
        </w:rPr>
        <w:t xml:space="preserve">Старовойтов Дмитрий Вадимович</w:t>
      </w:r>
      <w:r w:rsidDel="00000000" w:rsidR="00000000" w:rsidRPr="00000000">
        <w:rPr>
          <w:rtl w:val="0"/>
        </w:rPr>
        <w:t xml:space="preserve">, аспирант первого курса кафедры отраслевой экономики и финансов института экономики и управления, РГПУ им. А.И. Герцена. (Научный руководитель – профессор, доктор экономических наук Л.В. Ларченко)</w:t>
      </w:r>
    </w:p>
    <w:p w:rsidR="00000000" w:rsidDel="00000000" w:rsidP="00000000" w:rsidRDefault="00000000" w:rsidRPr="00000000" w14:paraId="00000098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«Устойчивое развитие региональных и отраслевых экономических систем в условиях санкционного давления».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160" w:before="0" w:line="259" w:lineRule="auto"/>
        <w:ind w:left="284" w:right="0" w:hanging="284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Сун Пэнчен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аспирант третьего курса кафедры отраслевой экономики и финансов института экономики и управления РГПУ им. А.И. Герцена. (Научный руководитель – профессор, доктор экономических наук В.П. Кузнецова)</w:t>
      </w:r>
    </w:p>
    <w:p w:rsidR="00000000" w:rsidDel="00000000" w:rsidP="00000000" w:rsidRDefault="00000000" w:rsidRPr="00000000" w14:paraId="0000009A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«Анализ влияния китайских малых и средних предприятий электронной коммерции на региональную экономику».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426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Муллахметова</w:t>
        <w:tab/>
        <w:t xml:space="preserve">Алсу </w:t>
        <w:tab/>
        <w:t xml:space="preserve">Габдельбаровна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магистрант Казанского федерального университета</w:t>
        <w:tab/>
      </w:r>
    </w:p>
    <w:p w:rsidR="00000000" w:rsidDel="00000000" w:rsidP="00000000" w:rsidRDefault="00000000" w:rsidRPr="00000000" w14:paraId="0000009C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«Роль цифровизации в управлении региональными экономическими кластерами в условиях внешней нестабильности».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60" w:before="0" w:line="259" w:lineRule="auto"/>
        <w:ind w:left="426" w:right="0" w:hanging="426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Старобинская</w:t>
        <w:tab/>
        <w:t xml:space="preserve">Надежда </w:t>
        <w:tab/>
        <w:t xml:space="preserve">Михайловна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кандидат экономических наук, доцент, доцент кафедры отраслевой экономики и финансов института экономики и управления РГПУ им. А.И. Герцена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60" w:before="0" w:line="259" w:lineRule="auto"/>
        <w:ind w:left="426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Сутягина Дарья Романовна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магистрант института экономики и управления РГПУ им. А.И. Герцена </w:t>
      </w:r>
    </w:p>
    <w:p w:rsidR="00000000" w:rsidDel="00000000" w:rsidP="00000000" w:rsidRDefault="00000000" w:rsidRPr="00000000" w14:paraId="0000009F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«Эффект «Большого брата» в обучении: как постоянный цифровой мониторинг влияет на учебную мотивацию и академическую самооценку студента».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426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Ильясов</w:t>
        <w:tab/>
        <w:t xml:space="preserve">Вадим</w:t>
        <w:tab/>
        <w:t xml:space="preserve">Хабибович,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кандидат физико-математических наук, доцент, Федеральное государственное бюджетное образовательное учреждение высшего образования «Ухтинский государственный технический университет» </w:t>
      </w:r>
    </w:p>
    <w:p w:rsidR="00000000" w:rsidDel="00000000" w:rsidP="00000000" w:rsidRDefault="00000000" w:rsidRPr="00000000" w14:paraId="000000A1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«Применение современных подходов и технологий обучения в образовательном процессе».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426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Орлова</w:t>
        <w:tab/>
        <w:t xml:space="preserve">Екатерина</w:t>
        <w:tab/>
        <w:t xml:space="preserve">Андреевна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студентка Северо-Западного института управления филиала Российской академии народного хозяйства и государственной службы при Президенте РФ</w:t>
      </w:r>
    </w:p>
    <w:p w:rsidR="00000000" w:rsidDel="00000000" w:rsidP="00000000" w:rsidRDefault="00000000" w:rsidRPr="00000000" w14:paraId="000000A3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«Анализ взаимосвязи между инновационным и образовательным потенциалами регионов РФ».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67" w:right="0" w:hanging="567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Уфимцев Андрей Владимирович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студент, Национального исследовательского Томский политехнический университет</w:t>
        <w:tab/>
      </w:r>
    </w:p>
    <w:p w:rsidR="00000000" w:rsidDel="00000000" w:rsidP="00000000" w:rsidRDefault="00000000" w:rsidRPr="00000000" w14:paraId="000000A5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«Внедрение технологий Индустрии 4.0 в нефтегазоперерабатывающую промышленность: комплексный анализ эффективности, рисков и перспектив» (онлайн).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426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Шамбулина Вера Николаевна,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кандидат физико-математических наук, доцент кафедры физики Ухтинского государственного технического университета</w:t>
      </w:r>
    </w:p>
    <w:p w:rsidR="00000000" w:rsidDel="00000000" w:rsidP="00000000" w:rsidRDefault="00000000" w:rsidRPr="00000000" w14:paraId="000000A7">
      <w:pPr>
        <w:widowControl w:val="1"/>
        <w:spacing w:after="160" w:line="259" w:lineRule="auto"/>
        <w:ind w:left="426" w:firstLine="0"/>
        <w:jc w:val="both"/>
        <w:rPr/>
      </w:pPr>
      <w:r w:rsidDel="00000000" w:rsidR="00000000" w:rsidRPr="00000000">
        <w:rPr>
          <w:b w:val="1"/>
          <w:rtl w:val="0"/>
        </w:rPr>
        <w:t xml:space="preserve">Богданов Николай Павлович</w:t>
      </w:r>
      <w:r w:rsidDel="00000000" w:rsidR="00000000" w:rsidRPr="00000000">
        <w:rPr>
          <w:rtl w:val="0"/>
        </w:rPr>
        <w:t xml:space="preserve">, кандидат физико-математических наук, доцент кафедры физики Ухтинского государственного технического университета</w:t>
        <w:tab/>
      </w:r>
    </w:p>
    <w:p w:rsidR="00000000" w:rsidDel="00000000" w:rsidP="00000000" w:rsidRDefault="00000000" w:rsidRPr="00000000" w14:paraId="000000A8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«СРС при изучении физики в системе MOODLE. Валидация» (онлайн).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Саратова</w:t>
        <w:tab/>
        <w:t xml:space="preserve">Дарья</w:t>
        <w:tab/>
        <w:t xml:space="preserve">Александровна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студентка Балтийского федерального университета им. Иммануила Канта</w:t>
        <w:tab/>
        <w:tab/>
      </w:r>
    </w:p>
    <w:p w:rsidR="00000000" w:rsidDel="00000000" w:rsidP="00000000" w:rsidRDefault="00000000" w:rsidRPr="00000000" w14:paraId="000000AA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«Педагогический дизайн гибридного обучения в конвергентной среде: синтез андрагогики, цифровой дидактики и проектного подхода» (онлайн).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Лизунков Владислав</w:t>
        <w:tab/>
        <w:t xml:space="preserve">Геннадьевич,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кандидат педагогических наук, доцент отделения цифровых технологий и безопасности Федерального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</w:t>
      </w:r>
    </w:p>
    <w:p w:rsidR="00000000" w:rsidDel="00000000" w:rsidP="00000000" w:rsidRDefault="00000000" w:rsidRPr="00000000" w14:paraId="000000AC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«Подготовка инженерных кадров будущего: требования цифровой трансформации экономики и образовательные практики».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Полицинская</w:t>
        <w:tab/>
        <w:t xml:space="preserve">Екатерина Викторовна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кандидат педагогических наук, доцент отделения цифровых технологий и безопасности Федерального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</w:t>
      </w:r>
    </w:p>
    <w:p w:rsidR="00000000" w:rsidDel="00000000" w:rsidP="00000000" w:rsidRDefault="00000000" w:rsidRPr="00000000" w14:paraId="000000AE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«Образовательные эффекты применения цифровых технологий при формировании интеллектуально-инновационного потенциала кадров».</w:t>
      </w:r>
    </w:p>
    <w:p w:rsidR="00000000" w:rsidDel="00000000" w:rsidP="00000000" w:rsidRDefault="00000000" w:rsidRPr="00000000" w14:paraId="000000AF">
      <w:pPr>
        <w:ind w:firstLine="720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13.30 – 16.00</w:t>
      </w:r>
    </w:p>
    <w:p w:rsidR="00000000" w:rsidDel="00000000" w:rsidP="00000000" w:rsidRDefault="00000000" w:rsidRPr="00000000" w14:paraId="000000B0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Секция №2: «Интеграция вуза, бизнеса и государства: профориентация и целевое обучение как инструменты формирования трудового потенциала»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B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(ул. Казанская, 1, Открытый кампус)</w:t>
      </w:r>
    </w:p>
    <w:p w:rsidR="00000000" w:rsidDel="00000000" w:rsidP="00000000" w:rsidRDefault="00000000" w:rsidRPr="00000000" w14:paraId="000000B2">
      <w:pPr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b w:val="1"/>
          <w:i w:val="1"/>
          <w:rtl w:val="0"/>
        </w:rPr>
        <w:t xml:space="preserve">Руководитель секции: Волковицкая Галина Андреевна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 кандидат социологических наук, доцент кафедры управления образованием и кадрового менеджмента института экономики и управления РГПУ им. А. И. Герцена)</w:t>
      </w:r>
    </w:p>
    <w:p w:rsidR="00000000" w:rsidDel="00000000" w:rsidP="00000000" w:rsidRDefault="00000000" w:rsidRPr="00000000" w14:paraId="000000B3">
      <w:pPr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Секция посвящена</w:t>
      </w:r>
      <w:r w:rsidDel="00000000" w:rsidR="00000000" w:rsidRPr="00000000">
        <w:rPr>
          <w:rtl w:val="0"/>
        </w:rPr>
        <w:t xml:space="preserve"> рассмотрению и анализу процессов интеграции трех ключевых субъектов – высшего образования, бизнеса и государственных структур – в целях создания устойчивой, предсказуемой и гибкой системы подготовки кадров. В фокусе – формирование профессиональной идентичности как важнейшего направления профориентационной работы в вузе. В настоящее время именно вуз выступает в качестве ключевого участника данной деятельности. Его профориентационная функция отличается многоуровневым и системным подходом, охватывая все стадии образовательного пути – от довузовского до послевузовского. </w:t>
      </w:r>
    </w:p>
    <w:p w:rsidR="00000000" w:rsidDel="00000000" w:rsidP="00000000" w:rsidRDefault="00000000" w:rsidRPr="00000000" w14:paraId="000000B4">
      <w:pPr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Целевая аудитория</w:t>
      </w:r>
      <w:r w:rsidDel="00000000" w:rsidR="00000000" w:rsidRPr="00000000">
        <w:rPr>
          <w:rtl w:val="0"/>
        </w:rPr>
        <w:t xml:space="preserve"> профориентационной деятельности вуза значительно шире традиционного круга школьников и абитуриентов. В нее включаются также родители будущих студентов, педагоги и сами обучающиеся – начиная от первокурсников и заканчивая магистрантами, аспирантами и выпускниками различных уровней подготовки. Такое разнообразие категорий требует продуманной, структурированной и гибкой модели организации профориентационной работы внутри вуза. Основной задачей подобных практик становится не только обеспечение качественного отбора и привлечения студентов, но и содействие их осознанному профессиональному выбору, формированию устойчивой мотивации к карьерному развитию и всестороннему личностному становлению.</w:t>
      </w:r>
    </w:p>
    <w:p w:rsidR="00000000" w:rsidDel="00000000" w:rsidP="00000000" w:rsidRDefault="00000000" w:rsidRPr="00000000" w14:paraId="000000B5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Профориентационные мероприятия зачастую реализуются фрагментарно, без общей стратегии, что снижает их влияние на профессиональное самоопределение и становление обучающихся. Таким образом, несмотря на наличие разнообразных практик, действующая профориентационная деятельность в вузах не демонстрирует должного уровня системности. Возникает необходимость в разработке интегрированной, управляемой и научно обоснованной модели профориентационной работы, способной учитывать особенности целевых групп, выстраивать преемственность на разных этапах образования и соответствовать требованиям современного рынка труда.</w:t>
      </w:r>
    </w:p>
    <w:p w:rsidR="00000000" w:rsidDel="00000000" w:rsidP="00000000" w:rsidRDefault="00000000" w:rsidRPr="00000000" w14:paraId="000000B6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Вопросы для обсуждения:</w:t>
      </w:r>
    </w:p>
    <w:p w:rsidR="00000000" w:rsidDel="00000000" w:rsidP="00000000" w:rsidRDefault="00000000" w:rsidRPr="00000000" w14:paraId="000000B8">
      <w:pPr>
        <w:widowControl w:val="1"/>
        <w:numPr>
          <w:ilvl w:val="0"/>
          <w:numId w:val="4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Какие модели интеграции вуза и бизнеса в сфере профориентации и целевого обучения наиболее эффективны в российской практике?</w:t>
      </w:r>
    </w:p>
    <w:p w:rsidR="00000000" w:rsidDel="00000000" w:rsidP="00000000" w:rsidRDefault="00000000" w:rsidRPr="00000000" w14:paraId="000000B9">
      <w:pPr>
        <w:widowControl w:val="1"/>
        <w:numPr>
          <w:ilvl w:val="0"/>
          <w:numId w:val="4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Какова роль целевого обучения для экономики страны?</w:t>
      </w:r>
    </w:p>
    <w:p w:rsidR="00000000" w:rsidDel="00000000" w:rsidP="00000000" w:rsidRDefault="00000000" w:rsidRPr="00000000" w14:paraId="000000BA">
      <w:pPr>
        <w:widowControl w:val="1"/>
        <w:numPr>
          <w:ilvl w:val="0"/>
          <w:numId w:val="4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государство может выступать катализатором интеграции, создавая нормативные, финансовые и инфраструктурные условия?</w:t>
      </w:r>
    </w:p>
    <w:p w:rsidR="00000000" w:rsidDel="00000000" w:rsidP="00000000" w:rsidRDefault="00000000" w:rsidRPr="00000000" w14:paraId="000000BB">
      <w:pPr>
        <w:widowControl w:val="1"/>
        <w:numPr>
          <w:ilvl w:val="0"/>
          <w:numId w:val="4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преодолеть институциональные барьеры между образовательной и экономической системами?</w:t>
      </w:r>
    </w:p>
    <w:p w:rsidR="00000000" w:rsidDel="00000000" w:rsidP="00000000" w:rsidRDefault="00000000" w:rsidRPr="00000000" w14:paraId="000000BC">
      <w:pPr>
        <w:widowControl w:val="1"/>
        <w:numPr>
          <w:ilvl w:val="0"/>
          <w:numId w:val="4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Каковы метрики эффективной интеграции: процент трудоустройства, уровень удовлетворенности работодателей, снижение текучести кадров?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Ключевые спикеры (докладчики):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928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Спасская Елена Борисовна,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начальник управления межрегионального сотрудничества в сфере образования РГПУ им. А.И. Герцена, кандидат педагогических наук, доцент </w:t>
      </w:r>
    </w:p>
    <w:p w:rsidR="00000000" w:rsidDel="00000000" w:rsidP="00000000" w:rsidRDefault="00000000" w:rsidRPr="00000000" w14:paraId="000000BF">
      <w:pPr>
        <w:spacing w:after="160" w:line="259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«Формирование готовности к педагогической деятельности в условиях предпрофессиональной и профессиональной подготовки».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928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Владимирова Светлана Валентиновна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начальник отдела карьерных траекторий «Центр Мост» РГПУ им. А.И. Герцена</w:t>
      </w:r>
    </w:p>
    <w:p w:rsidR="00000000" w:rsidDel="00000000" w:rsidP="00000000" w:rsidRDefault="00000000" w:rsidRPr="00000000" w14:paraId="000000C1">
      <w:pPr>
        <w:spacing w:after="160" w:line="259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«Реализация проекта «Команда школьных педагогов «под ключ»: эффективная модель взаимодействия вуза и региональной образовательной системы».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928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Апевалова Зоя Валерьевна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кандидат философских наук, начальник отдела образовательных программ и технологий НИУ ВШЭ, Санкт-Петербург, (видео-доклад) </w:t>
      </w:r>
    </w:p>
    <w:p w:rsidR="00000000" w:rsidDel="00000000" w:rsidP="00000000" w:rsidRDefault="00000000" w:rsidRPr="00000000" w14:paraId="000000C3">
      <w:pPr>
        <w:spacing w:after="160" w:line="259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«Управление изменениями в ДПО: ожидания государства, менеджмент бизнес-процессов и реальность деятельности».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928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Васинович Ирина Викторовна,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директор ГБОУ СОШ № 544 Московского района Санкт-Петербурга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207.99999999999997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Герасимова Анна Юрьевна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6">
      <w:pPr>
        <w:spacing w:after="160" w:line="259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«Психолого-педагогические классы как инструмент ранней профориентации и формирования кадрового суверенитета в сфере образования».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928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Анисимова Арина Артемовна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начальник группы обучения и развития АО «НИЦ СПб ЭТУ» (Научно-инженерный центр Санкт-Петербургского электротехнического университета)</w:t>
      </w:r>
    </w:p>
    <w:p w:rsidR="00000000" w:rsidDel="00000000" w:rsidP="00000000" w:rsidRDefault="00000000" w:rsidRPr="00000000" w14:paraId="000000C8">
      <w:pPr>
        <w:spacing w:after="160" w:line="259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«Компетенции персонала: актуальные потребности и проблемы поиска специалистов».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928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Жаров Александр Олегович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начальник отдела планирования, реализации, контроля и качества образовательного процесса РГПУ им. А.И. Герцена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928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Гусева Оксана Валерьевна,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специалист группы обучения и развития АО «НИЦ СПб ЭТУ» (Научно-инженерный центр Санкт-Петербургского электротехнического университета)</w:t>
      </w:r>
    </w:p>
    <w:p w:rsidR="00000000" w:rsidDel="00000000" w:rsidP="00000000" w:rsidRDefault="00000000" w:rsidRPr="00000000" w14:paraId="000000C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«Целевое обучение сотрудников: скрытый потенциал для удержания кадров и вызовы для HR-процессов».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928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Липина Ольга Александровна,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старший преподаватель Высшей школы технологии и энергетики Санкт-Петербургского государственного университета промышленных технологий и дизайна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Емельяненко Дарья Андреевна,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студентка Высшей школы технологии и энергетики Санкт-Петербургского государственного университета промышленных технологий и дизайна </w:t>
      </w:r>
    </w:p>
    <w:p w:rsidR="00000000" w:rsidDel="00000000" w:rsidP="00000000" w:rsidRDefault="00000000" w:rsidRPr="00000000" w14:paraId="000000C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«Современные форматы кооперации вузов и отраслевых компаний: от совместных образовательных программ к созданию инновационных экосистем».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928" w:right="0" w:hanging="502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Колесникова Наталья Владимировна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кандидат экономических наук, доцент, заведующая кафедрой туризма Петрозаводского государственного университета</w:t>
      </w:r>
    </w:p>
    <w:p w:rsidR="00000000" w:rsidDel="00000000" w:rsidP="00000000" w:rsidRDefault="00000000" w:rsidRPr="00000000" w14:paraId="000000D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«От образовательной среды к кадровому ресурсу территории: опыт ПетрГУ в формировании профессиональных траекторий молодежи в туризме и креативной индустрии (на примере проекта “Молодежный спектр Слюдариума”)».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51" w:right="0" w:hanging="425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Иванова Валентина Ивановна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студентка факультета среднего профессионального образования Северо-Западного института управления Российской академии народного хозяйства и государственной службы при Президенте Российской Федерации </w:t>
      </w:r>
    </w:p>
    <w:p w:rsidR="00000000" w:rsidDel="00000000" w:rsidP="00000000" w:rsidRDefault="00000000" w:rsidRPr="00000000" w14:paraId="000000D2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«Образовательная конвергенция: новые модели, технологии и партнёрские связи».</w:t>
      </w:r>
    </w:p>
    <w:p w:rsidR="00000000" w:rsidDel="00000000" w:rsidP="00000000" w:rsidRDefault="00000000" w:rsidRPr="00000000" w14:paraId="000000D3">
      <w:pPr>
        <w:widowControl w:val="1"/>
        <w:numPr>
          <w:ilvl w:val="0"/>
          <w:numId w:val="8"/>
        </w:numPr>
        <w:spacing w:after="160" w:line="259" w:lineRule="auto"/>
        <w:ind w:left="786" w:hanging="360"/>
        <w:jc w:val="both"/>
        <w:rPr/>
      </w:pPr>
      <w:r w:rsidDel="00000000" w:rsidR="00000000" w:rsidRPr="00000000">
        <w:rPr>
          <w:b w:val="1"/>
          <w:highlight w:val="white"/>
          <w:rtl w:val="0"/>
        </w:rPr>
        <w:t xml:space="preserve">Тараканова Елена Николаевна</w:t>
      </w:r>
      <w:r w:rsidDel="00000000" w:rsidR="00000000" w:rsidRPr="00000000">
        <w:rPr>
          <w:highlight w:val="white"/>
          <w:rtl w:val="0"/>
        </w:rPr>
        <w:t xml:space="preserve">, кандидат культурологии, доцент </w:t>
      </w:r>
      <w:r w:rsidDel="00000000" w:rsidR="00000000" w:rsidRPr="00000000">
        <w:rPr>
          <w:color w:val="0f1115"/>
          <w:highlight w:val="white"/>
          <w:rtl w:val="0"/>
        </w:rPr>
        <w:t xml:space="preserve">кафедры экономической теории и экономического образования института экономики и управления РГПУ им. А.И. Герцена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1"/>
        <w:jc w:val="both"/>
        <w:rPr/>
      </w:pPr>
      <w:r w:rsidDel="00000000" w:rsidR="00000000" w:rsidRPr="00000000">
        <w:rPr>
          <w:highlight w:val="white"/>
          <w:rtl w:val="0"/>
        </w:rPr>
        <w:t xml:space="preserve">«Роль высшего учебного заведения в реализации профориентационной работы среди обучающихся старших классов и СПО».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360" w:firstLine="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13.30 – 16.00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Секция №3: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«Интеграция академических пространств БРИКС+ через поддержку иностранных студентов как вклад в укрепление взаимопонимания, научно-технического диалога и культурного обмена»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(наб.р. Мойки, 48, корп. 5, Павловский зал)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firstLine="720"/>
        <w:jc w:val="both"/>
        <w:rPr/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Руководители секции: </w:t>
      </w:r>
      <w:r w:rsidDel="00000000" w:rsidR="00000000" w:rsidRPr="00000000">
        <w:rPr>
          <w:b w:val="1"/>
          <w:i w:val="1"/>
          <w:rtl w:val="0"/>
        </w:rPr>
        <w:t xml:space="preserve">Федоров Петр Михайлович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кандидат социологических наук, доцент кафедры управления образованием и кадрового менеджмента института экономики и управления РГПУ им. А.И. Герцена; </w:t>
      </w:r>
      <w:r w:rsidDel="00000000" w:rsidR="00000000" w:rsidRPr="00000000">
        <w:rPr>
          <w:b w:val="1"/>
          <w:i w:val="1"/>
          <w:rtl w:val="0"/>
        </w:rPr>
        <w:t xml:space="preserve">Гущина Ирина Александровна</w:t>
      </w:r>
      <w:r w:rsidDel="00000000" w:rsidR="00000000" w:rsidRPr="00000000">
        <w:rPr>
          <w:rtl w:val="0"/>
        </w:rPr>
        <w:t xml:space="preserve">, старший преподаватель кафедры управления образованием и кадрового менеджмента института экономики и управления РГПУ им. А.И. Герцена.</w:t>
      </w:r>
    </w:p>
    <w:p w:rsidR="00000000" w:rsidDel="00000000" w:rsidP="00000000" w:rsidRDefault="00000000" w:rsidRPr="00000000" w14:paraId="000000DA">
      <w:pPr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Секция посвящена</w:t>
      </w:r>
      <w:r w:rsidDel="00000000" w:rsidR="00000000" w:rsidRPr="00000000">
        <w:rPr>
          <w:rtl w:val="0"/>
        </w:rPr>
        <w:t xml:space="preserve"> рассмотрению проблем интеграции национальных образовательных систем через призму управления иностранными студентами. В условиях формирования многополярного мира и усиления роли БРИКС+ российские вузы становятся точками интеграции академических, культурных и научных пространств. Секция исследует, как через образовательные программы, академическую мобильность и совместные проекты создаются устойчивые межгосударственные связи, формируется научная дипломатия и обеспечивается технологический суверенитет через международное сотрудничество. Управление иностранными студентами рассматривается не как административная задача, а как стратегический инструмент интеграции.</w:t>
      </w:r>
    </w:p>
    <w:p w:rsidR="00000000" w:rsidDel="00000000" w:rsidP="00000000" w:rsidRDefault="00000000" w:rsidRPr="00000000" w14:paraId="000000DB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Вопросы для обсуждения: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1"/>
        <w:numPr>
          <w:ilvl w:val="0"/>
          <w:numId w:val="3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интегрировать академические стандарты и учебные планы разных стран для создания совместных программ в рамках БРИКС+?</w:t>
      </w:r>
    </w:p>
    <w:p w:rsidR="00000000" w:rsidDel="00000000" w:rsidP="00000000" w:rsidRDefault="00000000" w:rsidRPr="00000000" w14:paraId="000000DD">
      <w:pPr>
        <w:widowControl w:val="1"/>
        <w:numPr>
          <w:ilvl w:val="0"/>
          <w:numId w:val="3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Какие институциональные механизмы (двойные дипломы, трансфер кредитов, единые LMS) способствуют глубокой интеграции образовательных систем?</w:t>
      </w:r>
    </w:p>
    <w:p w:rsidR="00000000" w:rsidDel="00000000" w:rsidP="00000000" w:rsidRDefault="00000000" w:rsidRPr="00000000" w14:paraId="000000DE">
      <w:pPr>
        <w:widowControl w:val="1"/>
        <w:numPr>
          <w:ilvl w:val="0"/>
          <w:numId w:val="3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использовать иностранных студентов как агентов интеграции — в науке, бизнесе, культурной дипломатии?</w:t>
      </w:r>
    </w:p>
    <w:p w:rsidR="00000000" w:rsidDel="00000000" w:rsidP="00000000" w:rsidRDefault="00000000" w:rsidRPr="00000000" w14:paraId="000000DF">
      <w:pPr>
        <w:widowControl w:val="1"/>
        <w:numPr>
          <w:ilvl w:val="0"/>
          <w:numId w:val="3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интегрировать цифровые сервисы (электронные визы, цифровые кампусы, онлайн-адаптация) для бесшовного включения иностранных студентов?</w:t>
      </w:r>
    </w:p>
    <w:p w:rsidR="00000000" w:rsidDel="00000000" w:rsidP="00000000" w:rsidRDefault="00000000" w:rsidRPr="00000000" w14:paraId="000000E0">
      <w:pPr>
        <w:widowControl w:val="1"/>
        <w:numPr>
          <w:ilvl w:val="0"/>
          <w:numId w:val="3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интегрировать опыт международных студентов в научные и инновационные проекты российских вузов?</w:t>
      </w:r>
    </w:p>
    <w:p w:rsidR="00000000" w:rsidDel="00000000" w:rsidP="00000000" w:rsidRDefault="00000000" w:rsidRPr="00000000" w14:paraId="000000E1">
      <w:pPr>
        <w:widowControl w:val="1"/>
        <w:numPr>
          <w:ilvl w:val="0"/>
          <w:numId w:val="3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измерять глубину интеграции — через количество совместных публикаций, стартапов, патентов, созданных с участием иностранных студентов?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Ключевые спикеры (докладчики):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Федоров Петр Михайлович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кандидат социологических наук, доцент кафедры управления образованием и кадрового менеджмента Института экономики и управления РГПУ им. А.И. Герцена</w:t>
      </w:r>
    </w:p>
    <w:p w:rsidR="00000000" w:rsidDel="00000000" w:rsidP="00000000" w:rsidRDefault="00000000" w:rsidRPr="00000000" w14:paraId="000000E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«Образовательная среда как фактор социокультурной адаптации иностранных обучающихся».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Семенова Анна Андреевна,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член студенческого совета, куратор международной деятельности Института музыки, театра и хореографии РГПУ им. А.И. Герцена</w:t>
      </w:r>
    </w:p>
    <w:p w:rsidR="00000000" w:rsidDel="00000000" w:rsidP="00000000" w:rsidRDefault="00000000" w:rsidRPr="00000000" w14:paraId="000000E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«Искусство как универсальный язык. Влияние творческого взаимодействия на культурную интеграцию и адаптацию иностранных студентов».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hanging="36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Аркадьева Татьяна Григорьевна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доктор филологических наук, заведующая кафедрой русского языка как иностранного и методики его преподавания РГПУ им. А.И. Герцена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Гончарова Екатерина Ивановна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старший преподаватель кафедры русского языка как иностранного и методики его преподавания РГПУ им. А.И. Герцена</w:t>
      </w:r>
    </w:p>
    <w:p w:rsidR="00000000" w:rsidDel="00000000" w:rsidP="00000000" w:rsidRDefault="00000000" w:rsidRPr="00000000" w14:paraId="000000E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«Русская языковая среда как ключевой фактор социокультурной адаптации иностранных студентов».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Мараховская Наталья Анатольевна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старший преподаватель кафедры хорового дирижирования Института музыки, театра и хореографии РГПУ им. А.И. Герцена</w:t>
      </w:r>
    </w:p>
    <w:p w:rsidR="00000000" w:rsidDel="00000000" w:rsidP="00000000" w:rsidRDefault="00000000" w:rsidRPr="00000000" w14:paraId="000000E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«Адаптация иностранных студентов средствами образовательных технологий в интернациональном хоровом коллективе».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Гильдина Татьяна Александровна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доцент кафедры искусствоведения и педагогики искусства Института художественного образования РГПУ им. А.И. Герцена </w:t>
      </w:r>
    </w:p>
    <w:p w:rsidR="00000000" w:rsidDel="00000000" w:rsidP="00000000" w:rsidRDefault="00000000" w:rsidRPr="00000000" w14:paraId="000000E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«Принцип культуросообразности в адаптации иностранных студентов возможностями искусства».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Гущина Ирина Александровна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старший преподаватель кафедры управления образованием и кадрового менеджмента института экономики и управления РГПУ им. А.И. Герцена, ответственный за международную деятельность института экономики и управления</w:t>
      </w:r>
    </w:p>
    <w:p w:rsidR="00000000" w:rsidDel="00000000" w:rsidP="00000000" w:rsidRDefault="00000000" w:rsidRPr="00000000" w14:paraId="000000F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«Новые роли преподавателя в условиях расширения БРИКС+: трансформация педагогического труда и измерение его качества».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Кунникова Ольга Андреевна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старший преподаватель кафедры русского языка как иностранного и методики его преподавания РГПУ им. А.И. Герцена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Павлова Виктория Валерьевна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ассистент кафедры русского языка как иностранного и методики его преподавания РГПУ им. А.И. Герцена</w:t>
      </w:r>
    </w:p>
    <w:p w:rsidR="00000000" w:rsidDel="00000000" w:rsidP="00000000" w:rsidRDefault="00000000" w:rsidRPr="00000000" w14:paraId="000000F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«Система наставничества в работе с иностранными студентами: опыт и перспективы».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hanging="36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Ван Даньдань,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магистрант направления подготовки «Управление персоналом» института экономики и управления РГПУ им. А.И. Герцена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160" w:line="259" w:lineRule="auto"/>
        <w:ind w:left="142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 «Роль способности к межкультурной коммуникации в деятельности куратора иностранных студентов»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Косяченко Алина Хазретовна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студентка направления подготовки педагогическое образование </w:t>
      </w:r>
    </w:p>
    <w:p w:rsidR="00000000" w:rsidDel="00000000" w:rsidP="00000000" w:rsidRDefault="00000000" w:rsidRPr="00000000" w14:paraId="000000F7">
      <w:pPr>
        <w:spacing w:after="160" w:line="259" w:lineRule="auto"/>
        <w:ind w:left="142" w:firstLine="0"/>
        <w:jc w:val="both"/>
        <w:rPr/>
      </w:pPr>
      <w:r w:rsidDel="00000000" w:rsidR="00000000" w:rsidRPr="00000000">
        <w:rPr>
          <w:rtl w:val="0"/>
        </w:rPr>
        <w:t xml:space="preserve">«Педагогическое обеспечение межкультурного диалога в практике взаимодействия российских и китайских студентов».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Шерстобитова Алина Дмитриевна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магистрант института философии человека РГПУ им. А.И. Герцена </w:t>
      </w:r>
    </w:p>
    <w:p w:rsidR="00000000" w:rsidDel="00000000" w:rsidP="00000000" w:rsidRDefault="00000000" w:rsidRPr="00000000" w14:paraId="000000F9">
      <w:pPr>
        <w:spacing w:after="160" w:line="259" w:lineRule="auto"/>
        <w:ind w:left="142" w:firstLine="0"/>
        <w:jc w:val="both"/>
        <w:rPr/>
      </w:pPr>
      <w:r w:rsidDel="00000000" w:rsidR="00000000" w:rsidRPr="00000000">
        <w:rPr>
          <w:rtl w:val="0"/>
        </w:rPr>
        <w:t xml:space="preserve">«Разнообразие и инклюзивность образовательной среды в мультикультурной аудитории».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Чжан Цзэхуа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генеральный директор ООО ХАНШИ ГРУПП, зам. председателя Русско-китайской ассоциации образовательного обмена и сотрудничества</w:t>
      </w:r>
    </w:p>
    <w:p w:rsidR="00000000" w:rsidDel="00000000" w:rsidP="00000000" w:rsidRDefault="00000000" w:rsidRPr="00000000" w14:paraId="000000FB">
      <w:pPr>
        <w:spacing w:after="160" w:line="259" w:lineRule="auto"/>
        <w:ind w:left="142" w:firstLine="0"/>
        <w:jc w:val="both"/>
        <w:rPr/>
      </w:pPr>
      <w:r w:rsidDel="00000000" w:rsidR="00000000" w:rsidRPr="00000000">
        <w:rPr>
          <w:rtl w:val="0"/>
        </w:rPr>
        <w:t xml:space="preserve">«От студента — к партнеру: как иностранные обучающиеся становятся элементами интеграционных научно-образовательных кластеров».</w:t>
      </w:r>
    </w:p>
    <w:p w:rsidR="00000000" w:rsidDel="00000000" w:rsidP="00000000" w:rsidRDefault="00000000" w:rsidRPr="00000000" w14:paraId="000000FC">
      <w:pPr>
        <w:spacing w:after="160" w:line="259" w:lineRule="auto"/>
        <w:ind w:left="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160" w:line="259" w:lineRule="auto"/>
        <w:ind w:left="142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16.00 – 18.30</w:t>
      </w:r>
    </w:p>
    <w:p w:rsidR="00000000" w:rsidDel="00000000" w:rsidP="00000000" w:rsidRDefault="00000000" w:rsidRPr="00000000" w14:paraId="000000FE">
      <w:pPr>
        <w:ind w:firstLine="720"/>
        <w:jc w:val="both"/>
        <w:rPr>
          <w:b w:val="1"/>
          <w:color w:val="000000"/>
        </w:rPr>
      </w:pPr>
      <w:r w:rsidDel="00000000" w:rsidR="00000000" w:rsidRPr="00000000">
        <w:rPr>
          <w:b w:val="1"/>
          <w:highlight w:val="yellow"/>
          <w:rtl w:val="0"/>
        </w:rPr>
        <w:t xml:space="preserve">Круглый стол: «Интеграция государства,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науки и практики: лучшие практики управления и инновационные технологии подготовки кадрового резерва государственной и муниципальной службы»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highlight w:val="yellow"/>
          <w:rtl w:val="0"/>
        </w:rPr>
        <w:t xml:space="preserve">(наб. р. Мойки, 48, корпус 20, Точка кипения, зал Коменский)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firstLine="720"/>
        <w:jc w:val="both"/>
        <w:rPr>
          <w:b w:val="1"/>
        </w:rPr>
      </w:pPr>
      <w:bookmarkStart w:colFirst="0" w:colLast="0" w:name="_1fob9te" w:id="2"/>
      <w:bookmarkEnd w:id="2"/>
      <w:r w:rsidDel="00000000" w:rsidR="00000000" w:rsidRPr="00000000">
        <w:rPr>
          <w:b w:val="1"/>
          <w:rtl w:val="0"/>
        </w:rPr>
        <w:t xml:space="preserve">Модераторы круглого стола: </w:t>
      </w:r>
      <w:r w:rsidDel="00000000" w:rsidR="00000000" w:rsidRPr="00000000">
        <w:rPr>
          <w:b w:val="1"/>
          <w:i w:val="1"/>
          <w:rtl w:val="0"/>
        </w:rPr>
        <w:t xml:space="preserve">Фролова Наталья Николаевна</w:t>
      </w:r>
      <w:r w:rsidDel="00000000" w:rsidR="00000000" w:rsidRPr="00000000">
        <w:rPr>
          <w:rtl w:val="0"/>
        </w:rPr>
        <w:t xml:space="preserve">, кандидат экономических наук, доцент кафедры государственного, муниципального и социального управления института экономики и управления РГПУ им. А.И. Герцена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firstLine="720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Зарубин Валерий Григорьевич</w:t>
      </w:r>
      <w:r w:rsidDel="00000000" w:rsidR="00000000" w:rsidRPr="00000000">
        <w:rPr>
          <w:i w:val="1"/>
          <w:rtl w:val="0"/>
        </w:rPr>
        <w:t xml:space="preserve"> – </w:t>
      </w:r>
      <w:r w:rsidDel="00000000" w:rsidR="00000000" w:rsidRPr="00000000">
        <w:rPr>
          <w:rtl w:val="0"/>
        </w:rPr>
        <w:t xml:space="preserve">доктор социологических наук, профессор кафедры государственного, муниципального и социального управления института экономики и управления РГПУ им. А.И. Герцена.</w:t>
      </w:r>
    </w:p>
    <w:p w:rsidR="00000000" w:rsidDel="00000000" w:rsidP="00000000" w:rsidRDefault="00000000" w:rsidRPr="00000000" w14:paraId="000001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Круглый стол посвящен </w:t>
      </w:r>
      <w:r w:rsidDel="00000000" w:rsidR="00000000" w:rsidRPr="00000000">
        <w:rPr>
          <w:rtl w:val="0"/>
        </w:rPr>
        <w:t xml:space="preserve">анализу процесса интеграции трех ключевых секторов — государственного управления, научного сообщества и образовательных институтов — в целях создания современной, гибкой и технологически оснащённой системы подготовки управленческих кадров для государственной и муниципальной службы. В условиях трансформации публичного сектора и роста требований к эффективности управления, качество кадрового резерва становится стратегическим ресурсом национальной устойчивости. Круглый стол исследует, как интегрировать научные разработки в области управления, цифровые технологии и практический опыт госорганов для создания единых стандартов отбора, обучения и оценки будущих чиновников. Особое внимание — механизмам обратной связи между вузами, научными центрами и работодателями в лице органов власти.</w:t>
      </w:r>
    </w:p>
    <w:p w:rsidR="00000000" w:rsidDel="00000000" w:rsidP="00000000" w:rsidRDefault="00000000" w:rsidRPr="00000000" w14:paraId="00000104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Цель работы: объединить потенциал высших учебных заведений и органов государственной власти для совместного обсуждения мер по совершенствованию системы профессиональной подготовки, переподготовки и повышения квалификации работников органов исполнительной и законодательной власти и бюджетных учреждений. Основная задача — сформировать консолидированную позицию по развитию кадрового потенциала в сфере государственного и муниципального управления, определить пути создания резервов высококвалифицированных и компетентных руководителей, а также обменяться опытом внедрения инновационных технологий и лучших практик подготовки кадрового резерва государственной службы. В ходе дискуссии участники круглого стола рассмотрят роль университетов в данном процессе и выработают рекомендации для повышения эффективности кадровой политики.</w:t>
      </w:r>
    </w:p>
    <w:p w:rsidR="00000000" w:rsidDel="00000000" w:rsidP="00000000" w:rsidRDefault="00000000" w:rsidRPr="00000000" w14:paraId="00000105">
      <w:pPr>
        <w:widowControl w:val="1"/>
        <w:spacing w:after="160" w:line="259" w:lineRule="auto"/>
        <w:ind w:firstLine="360"/>
        <w:jc w:val="both"/>
        <w:rPr/>
      </w:pPr>
      <w:r w:rsidDel="00000000" w:rsidR="00000000" w:rsidRPr="00000000">
        <w:rPr>
          <w:b w:val="1"/>
          <w:rtl w:val="0"/>
        </w:rPr>
        <w:t xml:space="preserve">Целевая аудитория </w:t>
      </w:r>
      <w:r w:rsidDel="00000000" w:rsidR="00000000" w:rsidRPr="00000000">
        <w:rPr>
          <w:rtl w:val="0"/>
        </w:rPr>
        <w:t xml:space="preserve">представлена специалистами и исследователями, занимающимися данной проблематикой, а также будет интересна всем тем, кто ищет ответы на поставленные исследовательские вопросы. </w:t>
      </w:r>
    </w:p>
    <w:p w:rsidR="00000000" w:rsidDel="00000000" w:rsidP="00000000" w:rsidRDefault="00000000" w:rsidRPr="00000000" w14:paraId="00000106">
      <w:pPr>
        <w:ind w:firstLine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Вопросы для обсуждения:</w:t>
      </w:r>
    </w:p>
    <w:p w:rsidR="00000000" w:rsidDel="00000000" w:rsidP="00000000" w:rsidRDefault="00000000" w:rsidRPr="00000000" w14:paraId="00000107">
      <w:pPr>
        <w:widowControl w:val="1"/>
        <w:numPr>
          <w:ilvl w:val="0"/>
          <w:numId w:val="1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интегрировать научные исследования в области управления (например, поведенческой экономики, публичного менеджмента) в программы подготовки кадрового резерва?</w:t>
      </w:r>
    </w:p>
    <w:p w:rsidR="00000000" w:rsidDel="00000000" w:rsidP="00000000" w:rsidRDefault="00000000" w:rsidRPr="00000000" w14:paraId="00000108">
      <w:pPr>
        <w:widowControl w:val="1"/>
        <w:numPr>
          <w:ilvl w:val="0"/>
          <w:numId w:val="1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Какие цифровые платформы и AI-инструменты позволяют интегрировать данные от вузов, госорганов и HR-служб для прогнозирования кадровых потребностей?</w:t>
      </w:r>
    </w:p>
    <w:p w:rsidR="00000000" w:rsidDel="00000000" w:rsidP="00000000" w:rsidRDefault="00000000" w:rsidRPr="00000000" w14:paraId="00000109">
      <w:pPr>
        <w:widowControl w:val="1"/>
        <w:numPr>
          <w:ilvl w:val="0"/>
          <w:numId w:val="1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интегрировать опыт региональных и федеральных органов власти в учебные программы и создать единое информационное пространство для обмена кейсами?</w:t>
      </w:r>
    </w:p>
    <w:p w:rsidR="00000000" w:rsidDel="00000000" w:rsidP="00000000" w:rsidRDefault="00000000" w:rsidRPr="00000000" w14:paraId="0000010A">
      <w:pPr>
        <w:widowControl w:val="1"/>
        <w:numPr>
          <w:ilvl w:val="0"/>
          <w:numId w:val="1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научное сообщество может стать соавтором стандартов компетенций будущих госслужащих?</w:t>
      </w:r>
    </w:p>
    <w:p w:rsidR="00000000" w:rsidDel="00000000" w:rsidP="00000000" w:rsidRDefault="00000000" w:rsidRPr="00000000" w14:paraId="0000010B">
      <w:pPr>
        <w:widowControl w:val="1"/>
        <w:numPr>
          <w:ilvl w:val="0"/>
          <w:numId w:val="1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преодолеть институциональный разрыв между академической подготовкой и практическими требованиями госсектора?</w:t>
      </w:r>
    </w:p>
    <w:p w:rsidR="00000000" w:rsidDel="00000000" w:rsidP="00000000" w:rsidRDefault="00000000" w:rsidRPr="00000000" w14:paraId="0000010C">
      <w:pPr>
        <w:widowControl w:val="1"/>
        <w:numPr>
          <w:ilvl w:val="0"/>
          <w:numId w:val="1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измерять эффективность интеграции — через снижение текучести, рост качества управленческих решений, удовлетворенность работодателей?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Ключевые спикеры (докладчики):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709" w:right="0" w:hanging="425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Пониделко Василий Анатольевич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председатель комитета по труду и занятости населения Санкт-Петербурга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709" w:right="0" w:hanging="425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Харичева Анна Григорьевна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директор Санкт‑Петербургского государственного автономного учреждения "Центр занятости населения Санкт‑Петербурга"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709" w:right="0" w:hanging="425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Яковлева Марьяна Борисовна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советник председателя Законодательного собрания Санкт-Петербурга, куратор Молодёжного Парламента при Законодательном собрании Санкт-Петербурга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709" w:right="0" w:hanging="425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Кучерова Лидия Анатольевна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начальник отдела контроля за соблюдением законодательства в сфере закупок Комитета государственного финансового контроля Санкт-Петербурга, кандидат экономических наук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709" w:right="0" w:hanging="425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Сидненко Татьяна Ивановна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проректор по учебной работе Автономной некоммерческой организации дополнительного профессионального образования «Академия дополнительного профессионального образования», доктор исторических наук, профессор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709" w:right="0" w:hanging="425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Сметанина Татьяна Владимировна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кандидат экономических наук, доцент кафедры государственного, муниципального и социального управления института экономики и управления РГПУ им. А.И. Герцена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709" w:right="0" w:hanging="425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Иванова</w:t>
        <w:tab/>
        <w:t xml:space="preserve">Наталья</w:t>
        <w:tab/>
        <w:t xml:space="preserve">Маратовна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кандидат экономических наук, доцент, Федеральное государственное бюджетное образовательное учреждение высшего образования Сибирский государственный университет путей сообщения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709" w:right="0" w:hanging="425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Куфельд</w:t>
        <w:tab/>
        <w:t xml:space="preserve">Анна</w:t>
        <w:tab/>
        <w:t xml:space="preserve">Вячеславовна,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студентка Федерального государственного бюджетного образовательного учреждения высшего образования «Сибирский государственный университет путей сообщения»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«Управленческие решения в контексте государственной политики экономической интеграции и развития сибирского федерального округа».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720" w:right="0" w:hanging="36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Абуаси Oла Aли Aбдельмонейм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магистрант Южного федерального университета, "The Smart City State Policy &amp; management mechanisms: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«A Case Study of Dublin's Integration of Science and Education (Государственная политика и механизмы управления умным городом: исследование интеграции науки и образования в Дублине)» (онлайн).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720" w:right="0" w:hanging="36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Шихама Диина Прискила Сундаха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аспирант факультета менеджмента Южного федерального университета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«Стратегические управленческие вызовы становлении научно-технологической политики Намибии: интеграция систем образования, науки и ее инфраструктуры» (онлайн)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720" w:right="0" w:hanging="36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Затонский </w:t>
        <w:tab/>
        <w:t xml:space="preserve">Станислав</w:t>
        <w:tab/>
        <w:t xml:space="preserve">Александрович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аспирант факультета управления Южного Федерального университета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«”Цифровая зрелость” в системе управления предприятиями аграрного сектора экономики: концепции и аналитический инструментарий» (онлайн).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Соловьев</w:t>
        <w:tab/>
        <w:t xml:space="preserve">Аркадий Константинович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доктор экономических наук, профессор Финансового университета при Правительстве РФ, директор </w:t>
      </w:r>
      <w:hyperlink r:id="rId12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Научно-исследовательского центра развития государственной пенсионной системы и актуарно-статистического анализа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«Государственное регулирование государственной пенсионной системы в условиях цифровизации социальных услуг».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720" w:right="0" w:hanging="36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Кадо Диана</w:t>
        <w:tab/>
        <w:t xml:space="preserve">Вячеславовна,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студентка Сибирского государственного университета путей сообщения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142" w:right="0" w:hanging="142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«Органы власти, управленческие решения и экономическая интеграция в контексте развития Сибирского федерального округа» (онлайн).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720" w:right="0" w:hanging="36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Кондраль       Дмитрий         Петрович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кандидат политических наук, доцент кафедры документоведения, истории и философии Ухтинского государственного технического университета, доцент,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36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«Развитие современных подходов и технологий образования в топливно-энергетической сфере» (онлайн).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Малыгин</w:t>
        <w:tab/>
        <w:t xml:space="preserve">Алексей</w:t>
        <w:tab/>
        <w:t xml:space="preserve">Александрович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ректор Ивановского государственного университета, профессор РАО, доктор педагогических наук</w:t>
        <w:tab/>
      </w:r>
    </w:p>
    <w:p w:rsidR="00000000" w:rsidDel="00000000" w:rsidP="00000000" w:rsidRDefault="00000000" w:rsidRPr="00000000" w14:paraId="00000124">
      <w:pPr>
        <w:widowControl w:val="1"/>
        <w:spacing w:after="160" w:line="259" w:lineRule="auto"/>
        <w:ind w:left="142" w:hanging="142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«Обеспечение объективности и сопоставимости результатов оценивания в аттестационных процедурах для принятий управленческих решений»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36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75" w:lineRule="auto"/>
        <w:ind w:right="-7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yellow"/>
          <w:rtl w:val="0"/>
        </w:rPr>
        <w:t xml:space="preserve">Экскурсия по кампусу РГПУ им. А.И. Герцена - «Интеграция как путь к гармонии в образовании».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both"/>
        <w:rPr/>
      </w:pPr>
      <w:r w:rsidDel="00000000" w:rsidR="00000000" w:rsidRPr="00000000">
        <w:rPr>
          <w:rtl w:val="0"/>
        </w:rPr>
        <w:t xml:space="preserve">Вы погрузитесь в атмосферу одного из старейших и самых авторитетных педагогических вузов России, где традиции сочетаются с передовыми технологиями, увидите, как интегрируются дисциплины, технологии, культуры и поколения — как на практике рождаются инновационные подходы к обучению и воспитанию.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🔹</w:t>
      </w:r>
      <w:r w:rsidDel="00000000" w:rsidR="00000000" w:rsidRPr="00000000">
        <w:rPr>
          <w:rtl w:val="0"/>
        </w:rPr>
        <w:t xml:space="preserve"> Посетите современные лаборатории и интерактивные классы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🔹</w:t>
      </w:r>
      <w:r w:rsidDel="00000000" w:rsidR="00000000" w:rsidRPr="00000000">
        <w:rPr>
          <w:rtl w:val="0"/>
        </w:rPr>
        <w:t xml:space="preserve"> Узнаете о междисциплинарных проектах, объединяющих науку, искусство и технологии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🔹</w:t>
      </w:r>
      <w:r w:rsidDel="00000000" w:rsidR="00000000" w:rsidRPr="00000000">
        <w:rPr>
          <w:rtl w:val="0"/>
        </w:rPr>
        <w:t xml:space="preserve"> Познакомитесь с практиками инклюзивного образования и цифровой трансформации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🔹</w:t>
      </w:r>
      <w:r w:rsidDel="00000000" w:rsidR="00000000" w:rsidRPr="00000000">
        <w:rPr>
          <w:rtl w:val="0"/>
        </w:rPr>
        <w:t xml:space="preserve"> Почувствуете дух Герценовского университета — пространства, где каждый студент становится частью большого образовательного диалога</w:t>
      </w:r>
    </w:p>
    <w:p w:rsidR="00000000" w:rsidDel="00000000" w:rsidP="00000000" w:rsidRDefault="00000000" w:rsidRPr="00000000" w14:paraId="00000129">
      <w:pPr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🎓</w:t>
      </w:r>
      <w:r w:rsidDel="00000000" w:rsidR="00000000" w:rsidRPr="00000000">
        <w:rPr>
          <w:rtl w:val="0"/>
        </w:rPr>
        <w:t xml:space="preserve"> Это не просто экскурсия — это путешествие в мир, где образование становится целостным, гибким и человечным.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center"/>
        <w:rPr>
          <w:highlight w:val="cyan"/>
        </w:rPr>
      </w:pPr>
      <w:r w:rsidDel="00000000" w:rsidR="00000000" w:rsidRPr="00000000">
        <w:rPr>
          <w:b w:val="1"/>
          <w:highlight w:val="cyan"/>
          <w:rtl w:val="0"/>
        </w:rPr>
        <w:t xml:space="preserve">ВТОРОЙ ДЕНЬ КОНФЕРЕНЦИИ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jc w:val="center"/>
        <w:rPr>
          <w:b w:val="1"/>
        </w:rPr>
      </w:pPr>
      <w:r w:rsidDel="00000000" w:rsidR="00000000" w:rsidRPr="00000000">
        <w:rPr>
          <w:b w:val="1"/>
          <w:highlight w:val="cyan"/>
          <w:rtl w:val="0"/>
        </w:rPr>
        <w:t xml:space="preserve">21 ноября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11.00 – 14.00</w:t>
      </w:r>
    </w:p>
    <w:p w:rsidR="00000000" w:rsidDel="00000000" w:rsidP="00000000" w:rsidRDefault="00000000" w:rsidRPr="00000000" w14:paraId="0000012F">
      <w:pPr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Секция №4 «Экономическая интеграция: от теории к практике</w:t>
      </w:r>
      <w:r w:rsidDel="00000000" w:rsidR="00000000" w:rsidRPr="00000000">
        <w:rPr>
          <w:highlight w:val="yellow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Руководитель секции: Шапиро Наталья Александровна</w:t>
      </w:r>
      <w:r w:rsidDel="00000000" w:rsidR="00000000" w:rsidRPr="00000000">
        <w:rPr>
          <w:rtl w:val="0"/>
        </w:rPr>
        <w:t xml:space="preserve">, доктор экономических наук, профессор кафедры экономической теории и экономического образования института экономики и управления РГПУ им. А.И. Герцена.</w:t>
      </w:r>
    </w:p>
    <w:p w:rsidR="00000000" w:rsidDel="00000000" w:rsidP="00000000" w:rsidRDefault="00000000" w:rsidRPr="00000000" w14:paraId="00000132">
      <w:pPr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Секция посвящена</w:t>
      </w:r>
      <w:r w:rsidDel="00000000" w:rsidR="00000000" w:rsidRPr="00000000">
        <w:rPr>
          <w:rtl w:val="0"/>
        </w:rPr>
        <w:t xml:space="preserve"> обсуждению фундаментальных основ и концептуальных моделей экономической интеграции. Цель секции - систематизировать и углубить теоретико-методологическую базу для анализа процессов экономической интеграции, обобщить опыт в различных секторах экономики с позиций современных экономических теорий, сформулировать научно-обоснованные рекомендации для практиков и лиц, принимающих решения.</w:t>
      </w:r>
    </w:p>
    <w:p w:rsidR="00000000" w:rsidDel="00000000" w:rsidP="00000000" w:rsidRDefault="00000000" w:rsidRPr="00000000" w14:paraId="00000133">
      <w:pPr>
        <w:ind w:firstLine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Вопросы для обсуждения:</w:t>
      </w:r>
    </w:p>
    <w:p w:rsidR="00000000" w:rsidDel="00000000" w:rsidP="00000000" w:rsidRDefault="00000000" w:rsidRPr="00000000" w14:paraId="00000134">
      <w:pPr>
        <w:widowControl w:val="1"/>
        <w:numPr>
          <w:ilvl w:val="0"/>
          <w:numId w:val="5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предпринять для эффективной интеграции науки, образования и бизнеса в вузах, и какие институциональные барьеры этому мешают?</w:t>
      </w:r>
    </w:p>
    <w:p w:rsidR="00000000" w:rsidDel="00000000" w:rsidP="00000000" w:rsidRDefault="00000000" w:rsidRPr="00000000" w14:paraId="00000135">
      <w:pPr>
        <w:widowControl w:val="1"/>
        <w:numPr>
          <w:ilvl w:val="0"/>
          <w:numId w:val="5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кластерный подход и цифровые экосистемы (включая концепцию «Умного города») трансформируют образовательную среду и способствуют развитию региона?</w:t>
      </w:r>
    </w:p>
    <w:p w:rsidR="00000000" w:rsidDel="00000000" w:rsidP="00000000" w:rsidRDefault="00000000" w:rsidRPr="00000000" w14:paraId="00000136">
      <w:pPr>
        <w:widowControl w:val="1"/>
        <w:numPr>
          <w:ilvl w:val="0"/>
          <w:numId w:val="5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Какие особенности характерны для экономической интеграции приграничных территорий России и Китая, и какие преференциальные режимы (ДВФО, Арктика) могут стать драйверами устойчивого роста?</w:t>
      </w:r>
    </w:p>
    <w:p w:rsidR="00000000" w:rsidDel="00000000" w:rsidP="00000000" w:rsidRDefault="00000000" w:rsidRPr="00000000" w14:paraId="00000137">
      <w:pPr>
        <w:widowControl w:val="1"/>
        <w:numPr>
          <w:ilvl w:val="0"/>
          <w:numId w:val="5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Что может вуз внести в профориентационную работу с молодёжью, и как это способствует формированию кадрового потенциала для региона и высокотехнологичных отраслей?</w:t>
      </w:r>
    </w:p>
    <w:p w:rsidR="00000000" w:rsidDel="00000000" w:rsidP="00000000" w:rsidRDefault="00000000" w:rsidRPr="00000000" w14:paraId="00000138">
      <w:pPr>
        <w:widowControl w:val="1"/>
        <w:numPr>
          <w:ilvl w:val="0"/>
          <w:numId w:val="5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исторический опыт европейской экономической интеграции может быть полезен для понимания современных процессов кооперации и развития интеграционных моделей в азиатском регионе?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Ключевые спикеры (докладчики):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1"/>
        <w:numPr>
          <w:ilvl w:val="0"/>
          <w:numId w:val="14"/>
        </w:numPr>
        <w:spacing w:after="160" w:line="259" w:lineRule="auto"/>
        <w:ind w:left="786" w:hanging="360"/>
        <w:jc w:val="both"/>
        <w:rPr/>
      </w:pPr>
      <w:r w:rsidDel="00000000" w:rsidR="00000000" w:rsidRPr="00000000">
        <w:rPr>
          <w:b w:val="1"/>
          <w:color w:val="0f1115"/>
          <w:highlight w:val="white"/>
          <w:rtl w:val="0"/>
        </w:rPr>
        <w:t xml:space="preserve">Шапиро Наталья Александровна</w:t>
      </w:r>
      <w:r w:rsidDel="00000000" w:rsidR="00000000" w:rsidRPr="00000000">
        <w:rPr>
          <w:color w:val="0f1115"/>
          <w:highlight w:val="white"/>
          <w:rtl w:val="0"/>
        </w:rPr>
        <w:t xml:space="preserve">, доктор экономических наук, профессор кафедры экономической теории и экономического образования института экономики и управления РГПУ им. А.И. Герцена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1"/>
        <w:spacing w:after="160" w:line="259" w:lineRule="auto"/>
        <w:ind w:left="360" w:firstLine="0"/>
        <w:jc w:val="both"/>
        <w:rPr>
          <w:color w:val="0f1115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«Теоретические подходы к пониманию и организации интеграционного </w:t>
      </w:r>
      <w:r w:rsidDel="00000000" w:rsidR="00000000" w:rsidRPr="00000000">
        <w:rPr>
          <w:rtl w:val="0"/>
        </w:rPr>
        <w:t xml:space="preserve">экономического</w:t>
      </w:r>
      <w:r w:rsidDel="00000000" w:rsidR="00000000" w:rsidRPr="00000000">
        <w:rPr>
          <w:color w:val="0f1115"/>
          <w:highlight w:val="white"/>
          <w:rtl w:val="0"/>
        </w:rPr>
        <w:t xml:space="preserve"> пространства».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1"/>
        <w:numPr>
          <w:ilvl w:val="0"/>
          <w:numId w:val="14"/>
        </w:numPr>
        <w:spacing w:after="160" w:line="259" w:lineRule="auto"/>
        <w:ind w:left="786" w:hanging="360"/>
        <w:jc w:val="both"/>
        <w:rPr/>
      </w:pPr>
      <w:r w:rsidDel="00000000" w:rsidR="00000000" w:rsidRPr="00000000">
        <w:rPr>
          <w:b w:val="1"/>
          <w:color w:val="0f1115"/>
          <w:highlight w:val="white"/>
          <w:rtl w:val="0"/>
        </w:rPr>
        <w:t xml:space="preserve">Пузийчук Светлана Владимировна</w:t>
      </w:r>
      <w:r w:rsidDel="00000000" w:rsidR="00000000" w:rsidRPr="00000000">
        <w:rPr>
          <w:color w:val="0f1115"/>
          <w:highlight w:val="white"/>
          <w:rtl w:val="0"/>
        </w:rPr>
        <w:t xml:space="preserve">, кандидат экономических наук, доцент кафедры экономической теории и экономического образования института экономики и управления РГПУ им. А.И. Герцена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1"/>
        <w:spacing w:line="480" w:lineRule="auto"/>
        <w:ind w:left="360" w:firstLine="0"/>
        <w:jc w:val="both"/>
        <w:rPr>
          <w:color w:val="0f1115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«Кластерный подход в образовании»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1"/>
        <w:numPr>
          <w:ilvl w:val="0"/>
          <w:numId w:val="14"/>
        </w:numPr>
        <w:spacing w:after="160" w:line="259" w:lineRule="auto"/>
        <w:ind w:left="786" w:hanging="360"/>
        <w:jc w:val="both"/>
        <w:rPr/>
      </w:pPr>
      <w:r w:rsidDel="00000000" w:rsidR="00000000" w:rsidRPr="00000000">
        <w:rPr>
          <w:b w:val="1"/>
          <w:color w:val="0f1115"/>
          <w:highlight w:val="white"/>
          <w:rtl w:val="0"/>
        </w:rPr>
        <w:t xml:space="preserve">Приходько Роман Васильевич,</w:t>
      </w:r>
      <w:r w:rsidDel="00000000" w:rsidR="00000000" w:rsidRPr="00000000">
        <w:rPr>
          <w:color w:val="0f1115"/>
          <w:highlight w:val="white"/>
          <w:rtl w:val="0"/>
        </w:rPr>
        <w:t xml:space="preserve"> кандидат экономических наук, доцент кафедры экономической теории и экономического образования института экономики и управления РГПУ им. А.И. Герцена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widowControl w:val="1"/>
        <w:ind w:left="360" w:firstLine="0"/>
        <w:jc w:val="both"/>
        <w:rPr>
          <w:color w:val="0f1115"/>
          <w:highlight w:val="whit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«Усиление синергетического эффекта в процессе интеграции науки, образования и производства».</w:t>
      </w:r>
    </w:p>
    <w:p w:rsidR="00000000" w:rsidDel="00000000" w:rsidP="00000000" w:rsidRDefault="00000000" w:rsidRPr="00000000" w14:paraId="00000141">
      <w:pPr>
        <w:widowControl w:val="1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widowControl w:val="1"/>
        <w:numPr>
          <w:ilvl w:val="0"/>
          <w:numId w:val="14"/>
        </w:numPr>
        <w:spacing w:after="160" w:line="259" w:lineRule="auto"/>
        <w:ind w:left="786" w:hanging="360"/>
        <w:jc w:val="both"/>
        <w:rPr/>
      </w:pPr>
      <w:r w:rsidDel="00000000" w:rsidR="00000000" w:rsidRPr="00000000">
        <w:rPr>
          <w:b w:val="1"/>
          <w:color w:val="0f1115"/>
          <w:highlight w:val="white"/>
          <w:rtl w:val="0"/>
        </w:rPr>
        <w:t xml:space="preserve">Рубцова Ольга Леонидовна</w:t>
      </w:r>
      <w:r w:rsidDel="00000000" w:rsidR="00000000" w:rsidRPr="00000000">
        <w:rPr>
          <w:color w:val="0f1115"/>
          <w:highlight w:val="white"/>
          <w:rtl w:val="0"/>
        </w:rPr>
        <w:t xml:space="preserve">, кандидат экономических наук, доцент кафедры экономической теории и экономического образования института экономики и управления РГПУ им. А.И. Герцена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widowControl w:val="1"/>
        <w:ind w:left="360" w:firstLine="0"/>
        <w:jc w:val="both"/>
        <w:rPr>
          <w:color w:val="2c2d2e"/>
          <w:sz w:val="23"/>
          <w:szCs w:val="23"/>
          <w:highlight w:val="white"/>
        </w:rPr>
      </w:pP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«Развитие интеграции науки и бизнеса в вузах»</w:t>
      </w:r>
      <w:r w:rsidDel="00000000" w:rsidR="00000000" w:rsidRPr="00000000">
        <w:rPr>
          <w:color w:val="2c2d2e"/>
          <w:sz w:val="23"/>
          <w:szCs w:val="23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144">
      <w:pPr>
        <w:widowControl w:val="1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widowControl w:val="1"/>
        <w:numPr>
          <w:ilvl w:val="0"/>
          <w:numId w:val="14"/>
        </w:numPr>
        <w:spacing w:after="160" w:line="259" w:lineRule="auto"/>
        <w:ind w:left="786" w:hanging="360"/>
        <w:jc w:val="both"/>
        <w:rPr/>
      </w:pPr>
      <w:r w:rsidDel="00000000" w:rsidR="00000000" w:rsidRPr="00000000">
        <w:rPr>
          <w:b w:val="1"/>
          <w:color w:val="0f1115"/>
          <w:highlight w:val="white"/>
          <w:rtl w:val="0"/>
        </w:rPr>
        <w:t xml:space="preserve">Мидлер Елена Александровна</w:t>
      </w:r>
      <w:r w:rsidDel="00000000" w:rsidR="00000000" w:rsidRPr="00000000">
        <w:rPr>
          <w:color w:val="0f1115"/>
          <w:highlight w:val="white"/>
          <w:rtl w:val="0"/>
        </w:rPr>
        <w:t xml:space="preserve">, доктор экономических наук, профессор кафедры экономической теории и экономического образования института экономики и управления РГПУ им. А.И. Герцена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widowControl w:val="1"/>
        <w:ind w:left="36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«Теоретические аспекты интеграции экономики приграничных территорий России и Китая».</w:t>
      </w:r>
    </w:p>
    <w:p w:rsidR="00000000" w:rsidDel="00000000" w:rsidP="00000000" w:rsidRDefault="00000000" w:rsidRPr="00000000" w14:paraId="00000147">
      <w:pPr>
        <w:widowControl w:val="1"/>
        <w:ind w:left="36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widowControl w:val="1"/>
        <w:numPr>
          <w:ilvl w:val="0"/>
          <w:numId w:val="14"/>
        </w:numPr>
        <w:spacing w:after="160" w:line="259" w:lineRule="auto"/>
        <w:ind w:left="786" w:hanging="360"/>
        <w:jc w:val="both"/>
        <w:rPr/>
      </w:pPr>
      <w:r w:rsidDel="00000000" w:rsidR="00000000" w:rsidRPr="00000000">
        <w:rPr>
          <w:b w:val="1"/>
          <w:color w:val="2c2d2e"/>
          <w:highlight w:val="white"/>
          <w:rtl w:val="0"/>
        </w:rPr>
        <w:t xml:space="preserve">Пашкус Наталия Анатольевна, </w:t>
      </w:r>
      <w:r w:rsidDel="00000000" w:rsidR="00000000" w:rsidRPr="00000000">
        <w:rPr>
          <w:color w:val="2c2d2e"/>
          <w:highlight w:val="white"/>
          <w:rtl w:val="0"/>
        </w:rPr>
        <w:t xml:space="preserve">доктор экономических наук, профессор кафедры отраслевой экономики и финансов </w:t>
      </w:r>
      <w:r w:rsidDel="00000000" w:rsidR="00000000" w:rsidRPr="00000000">
        <w:rPr>
          <w:color w:val="0f1115"/>
          <w:highlight w:val="white"/>
          <w:rtl w:val="0"/>
        </w:rPr>
        <w:t xml:space="preserve">института экономики и управления РГПУ им. А.И. Герцена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widowControl w:val="1"/>
        <w:spacing w:before="120" w:lineRule="auto"/>
        <w:ind w:left="720" w:firstLine="0"/>
        <w:jc w:val="both"/>
        <w:rPr>
          <w:color w:val="2c2d2e"/>
        </w:rPr>
      </w:pPr>
      <w:r w:rsidDel="00000000" w:rsidR="00000000" w:rsidRPr="00000000">
        <w:rPr>
          <w:b w:val="1"/>
          <w:color w:val="2c2d2e"/>
          <w:highlight w:val="white"/>
          <w:rtl w:val="0"/>
        </w:rPr>
        <w:t xml:space="preserve"> Зинченко Мария Владимировна,</w:t>
      </w:r>
      <w:r w:rsidDel="00000000" w:rsidR="00000000" w:rsidRPr="00000000">
        <w:rPr>
          <w:color w:val="2c2d2e"/>
          <w:highlight w:val="white"/>
          <w:rtl w:val="0"/>
        </w:rPr>
        <w:t xml:space="preserve"> ассистент </w:t>
      </w:r>
      <w:r w:rsidDel="00000000" w:rsidR="00000000" w:rsidRPr="00000000">
        <w:rPr>
          <w:color w:val="0f1115"/>
          <w:highlight w:val="white"/>
          <w:rtl w:val="0"/>
        </w:rPr>
        <w:t xml:space="preserve">кафедры экономической теории и экономического образования института экономики и управления РГПУ им. А.И. Герцена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widowControl w:val="1"/>
        <w:spacing w:before="120" w:line="480" w:lineRule="auto"/>
        <w:jc w:val="both"/>
        <w:rPr>
          <w:i w:val="1"/>
          <w:color w:val="2c2d2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«Образовательные тренды в реализации концепции Умного города».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1"/>
        <w:numPr>
          <w:ilvl w:val="0"/>
          <w:numId w:val="14"/>
        </w:numPr>
        <w:ind w:left="786" w:hanging="360"/>
        <w:jc w:val="both"/>
        <w:rPr/>
      </w:pPr>
      <w:r w:rsidDel="00000000" w:rsidR="00000000" w:rsidRPr="00000000">
        <w:rPr>
          <w:b w:val="1"/>
          <w:color w:val="2c2d2e"/>
          <w:highlight w:val="white"/>
          <w:rtl w:val="0"/>
        </w:rPr>
        <w:t xml:space="preserve">Тулупенко Юрий Георгиевич,</w:t>
      </w:r>
      <w:r w:rsidDel="00000000" w:rsidR="00000000" w:rsidRPr="00000000">
        <w:rPr>
          <w:color w:val="2c2d2e"/>
          <w:highlight w:val="white"/>
          <w:rtl w:val="0"/>
        </w:rPr>
        <w:t xml:space="preserve"> кандидат экономических наук, доцент, </w:t>
      </w:r>
      <w:r w:rsidDel="00000000" w:rsidR="00000000" w:rsidRPr="00000000">
        <w:rPr>
          <w:color w:val="0f1115"/>
          <w:highlight w:val="white"/>
          <w:rtl w:val="0"/>
        </w:rPr>
        <w:t xml:space="preserve">доцент кафедры экономической теории и экономического образования института экономики и управления РГПУ им. А.И. Герцена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widowControl w:val="1"/>
        <w:ind w:left="786" w:firstLine="0"/>
        <w:jc w:val="both"/>
        <w:rPr>
          <w:color w:val="2c2d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widowControl w:val="1"/>
        <w:ind w:left="360" w:firstLine="0"/>
        <w:jc w:val="both"/>
        <w:rPr>
          <w:color w:val="2c2d2e"/>
          <w:highlight w:val="white"/>
        </w:rPr>
      </w:pPr>
      <w:r w:rsidDel="00000000" w:rsidR="00000000" w:rsidRPr="00000000">
        <w:rPr>
          <w:color w:val="2c2d2e"/>
          <w:highlight w:val="white"/>
          <w:rtl w:val="0"/>
        </w:rPr>
        <w:t xml:space="preserve">«</w:t>
      </w:r>
      <w:r w:rsidDel="00000000" w:rsidR="00000000" w:rsidRPr="00000000">
        <w:rPr>
          <w:color w:val="0f1115"/>
          <w:highlight w:val="white"/>
          <w:rtl w:val="0"/>
        </w:rPr>
        <w:t xml:space="preserve">Иван Беренд как историк европейской экономической интеграции</w:t>
      </w:r>
      <w:r w:rsidDel="00000000" w:rsidR="00000000" w:rsidRPr="00000000">
        <w:rPr>
          <w:color w:val="2c2d2e"/>
          <w:highlight w:val="white"/>
          <w:rtl w:val="0"/>
        </w:rPr>
        <w:t xml:space="preserve">».</w:t>
      </w:r>
    </w:p>
    <w:p w:rsidR="00000000" w:rsidDel="00000000" w:rsidP="00000000" w:rsidRDefault="00000000" w:rsidRPr="00000000" w14:paraId="0000014E">
      <w:pPr>
        <w:widowControl w:val="1"/>
        <w:ind w:left="360" w:firstLine="0"/>
        <w:jc w:val="both"/>
        <w:rPr>
          <w:color w:val="2c2d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1"/>
        <w:numPr>
          <w:ilvl w:val="0"/>
          <w:numId w:val="14"/>
        </w:numPr>
        <w:ind w:left="786" w:hanging="360"/>
        <w:jc w:val="both"/>
        <w:rPr/>
      </w:pPr>
      <w:r w:rsidDel="00000000" w:rsidR="00000000" w:rsidRPr="00000000">
        <w:rPr>
          <w:b w:val="1"/>
          <w:color w:val="0f1115"/>
          <w:highlight w:val="white"/>
          <w:rtl w:val="0"/>
        </w:rPr>
        <w:t xml:space="preserve">Вахитова Лидия Рустамовна</w:t>
      </w:r>
      <w:r w:rsidDel="00000000" w:rsidR="00000000" w:rsidRPr="00000000">
        <w:rPr>
          <w:color w:val="0f1115"/>
          <w:highlight w:val="white"/>
          <w:rtl w:val="0"/>
        </w:rPr>
        <w:t xml:space="preserve">, кандидат экономических наук, доцент, доцент кафедры экономической теории и экономического образования, и.о. заведующего кафедрой экономической теории и экономического образования института экономики и управления РГПУ им. А.И. Герцена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widowControl w:val="1"/>
        <w:ind w:left="786" w:firstLine="0"/>
        <w:jc w:val="both"/>
        <w:rPr>
          <w:color w:val="0f11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widowControl w:val="1"/>
        <w:ind w:left="360" w:firstLine="0"/>
        <w:jc w:val="both"/>
        <w:rPr>
          <w:color w:val="0f1115"/>
          <w:highlight w:val="whit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«Образовательная экосистема педвуза: интеграция знаний через инфраструктурные решения».</w:t>
      </w:r>
    </w:p>
    <w:p w:rsidR="00000000" w:rsidDel="00000000" w:rsidP="00000000" w:rsidRDefault="00000000" w:rsidRPr="00000000" w14:paraId="00000152">
      <w:pPr>
        <w:widowControl w:val="1"/>
        <w:ind w:left="360" w:firstLine="0"/>
        <w:jc w:val="both"/>
        <w:rPr>
          <w:color w:val="0f11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1"/>
        <w:numPr>
          <w:ilvl w:val="0"/>
          <w:numId w:val="14"/>
        </w:numPr>
        <w:ind w:left="786" w:hanging="360"/>
        <w:jc w:val="both"/>
        <w:rPr/>
      </w:pPr>
      <w:r w:rsidDel="00000000" w:rsidR="00000000" w:rsidRPr="00000000">
        <w:rPr>
          <w:b w:val="1"/>
          <w:color w:val="2c2d2e"/>
          <w:highlight w:val="white"/>
          <w:rtl w:val="0"/>
        </w:rPr>
        <w:t xml:space="preserve">Гуляева Валерия Борисовна</w:t>
      </w:r>
      <w:r w:rsidDel="00000000" w:rsidR="00000000" w:rsidRPr="00000000">
        <w:rPr>
          <w:color w:val="2c2d2e"/>
          <w:highlight w:val="white"/>
          <w:rtl w:val="0"/>
        </w:rPr>
        <w:t xml:space="preserve">, кандидат экономических наук, </w:t>
      </w:r>
      <w:r w:rsidDel="00000000" w:rsidR="00000000" w:rsidRPr="00000000">
        <w:rPr>
          <w:color w:val="0f1115"/>
          <w:highlight w:val="white"/>
          <w:rtl w:val="0"/>
        </w:rPr>
        <w:t xml:space="preserve">доцент кафедры экономической теории и экономического образования института экономики и управления РГПУ им. А.И. Герцена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widowControl w:val="1"/>
        <w:ind w:left="786" w:firstLine="0"/>
        <w:jc w:val="both"/>
        <w:rPr>
          <w:color w:val="0f11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1"/>
        <w:ind w:left="360" w:firstLine="0"/>
        <w:jc w:val="both"/>
        <w:rPr>
          <w:color w:val="2c2d2e"/>
          <w:highlight w:val="white"/>
        </w:rPr>
      </w:pPr>
      <w:r w:rsidDel="00000000" w:rsidR="00000000" w:rsidRPr="00000000">
        <w:rPr>
          <w:color w:val="2c2d2e"/>
          <w:highlight w:val="white"/>
          <w:rtl w:val="0"/>
        </w:rPr>
        <w:t xml:space="preserve">«Проблемы и перспективы развития преференциальных режимов Дальнего Востока и Арктики».</w:t>
      </w:r>
    </w:p>
    <w:p w:rsidR="00000000" w:rsidDel="00000000" w:rsidP="00000000" w:rsidRDefault="00000000" w:rsidRPr="00000000" w14:paraId="00000156">
      <w:pPr>
        <w:widowControl w:val="1"/>
        <w:ind w:left="360" w:firstLine="0"/>
        <w:jc w:val="both"/>
        <w:rPr>
          <w:color w:val="0f11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widowControl w:val="1"/>
        <w:numPr>
          <w:ilvl w:val="0"/>
          <w:numId w:val="14"/>
        </w:numPr>
        <w:ind w:left="786" w:hanging="360"/>
        <w:jc w:val="both"/>
        <w:rPr/>
      </w:pPr>
      <w:r w:rsidDel="00000000" w:rsidR="00000000" w:rsidRPr="00000000">
        <w:rPr>
          <w:b w:val="1"/>
          <w:rtl w:val="0"/>
        </w:rPr>
        <w:t xml:space="preserve">Кольцова Анна Александровна</w:t>
      </w:r>
      <w:r w:rsidDel="00000000" w:rsidR="00000000" w:rsidRPr="00000000">
        <w:rPr>
          <w:rtl w:val="0"/>
        </w:rPr>
        <w:t xml:space="preserve">, кандидат экономических наук доцент кафедры экономической теории и экономической политики, доцент, Санкт-Петербургского государственного университета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widowControl w:val="1"/>
        <w:ind w:left="786" w:firstLine="0"/>
        <w:jc w:val="both"/>
        <w:rPr>
          <w:i w:val="1"/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widowControl w:val="1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«Налоговая конкуренция регионов РФ: анализ эффективности и возникающих противоречий».</w:t>
      </w:r>
    </w:p>
    <w:p w:rsidR="00000000" w:rsidDel="00000000" w:rsidP="00000000" w:rsidRDefault="00000000" w:rsidRPr="00000000" w14:paraId="0000015A">
      <w:pPr>
        <w:widowControl w:val="1"/>
        <w:ind w:left="360" w:firstLine="0"/>
        <w:jc w:val="both"/>
        <w:rPr>
          <w:i w:val="1"/>
          <w:color w:val="38761d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widowControl w:val="1"/>
        <w:numPr>
          <w:ilvl w:val="0"/>
          <w:numId w:val="14"/>
        </w:numPr>
        <w:ind w:left="786" w:hanging="360"/>
        <w:jc w:val="both"/>
        <w:rPr>
          <w:highlight w:val="white"/>
        </w:rPr>
      </w:pPr>
      <w:r w:rsidDel="00000000" w:rsidR="00000000" w:rsidRPr="00000000">
        <w:rPr>
          <w:b w:val="1"/>
          <w:color w:val="0f1115"/>
          <w:highlight w:val="white"/>
          <w:rtl w:val="0"/>
        </w:rPr>
        <w:t xml:space="preserve">Дианова Екатерина</w:t>
        <w:tab/>
        <w:t xml:space="preserve">Сергеевна</w:t>
      </w:r>
      <w:r w:rsidDel="00000000" w:rsidR="00000000" w:rsidRPr="00000000">
        <w:rPr>
          <w:color w:val="0f1115"/>
          <w:highlight w:val="white"/>
          <w:rtl w:val="0"/>
        </w:rPr>
        <w:t xml:space="preserve">, аспирант Финансового университета при Правительстве Российской Федерации</w:t>
        <w:tab/>
      </w:r>
    </w:p>
    <w:p w:rsidR="00000000" w:rsidDel="00000000" w:rsidP="00000000" w:rsidRDefault="00000000" w:rsidRPr="00000000" w14:paraId="0000015C">
      <w:pPr>
        <w:widowControl w:val="1"/>
        <w:ind w:left="786" w:firstLine="0"/>
        <w:jc w:val="both"/>
        <w:rPr>
          <w:color w:val="0f111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1"/>
        <w:ind w:left="360" w:firstLine="0"/>
        <w:jc w:val="both"/>
        <w:rPr>
          <w:color w:val="0f1115"/>
          <w:highlight w:val="whit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«Цифровая трансформация и сценарное управление лояльностью клиентов в контексте сферы гостеприимства» (онлайн).</w:t>
      </w:r>
    </w:p>
    <w:p w:rsidR="00000000" w:rsidDel="00000000" w:rsidP="00000000" w:rsidRDefault="00000000" w:rsidRPr="00000000" w14:paraId="0000015E">
      <w:pPr>
        <w:widowControl w:val="1"/>
        <w:ind w:left="360" w:firstLine="0"/>
        <w:jc w:val="both"/>
        <w:rPr>
          <w:color w:val="0f111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1"/>
        <w:numPr>
          <w:ilvl w:val="0"/>
          <w:numId w:val="14"/>
        </w:numPr>
        <w:ind w:left="786" w:hanging="360"/>
        <w:jc w:val="both"/>
        <w:rPr>
          <w:highlight w:val="white"/>
        </w:rPr>
      </w:pPr>
      <w:r w:rsidDel="00000000" w:rsidR="00000000" w:rsidRPr="00000000">
        <w:rPr>
          <w:b w:val="1"/>
          <w:color w:val="0f1115"/>
          <w:highlight w:val="white"/>
          <w:rtl w:val="0"/>
        </w:rPr>
        <w:t xml:space="preserve">Чернавский </w:t>
        <w:tab/>
        <w:t xml:space="preserve">Александр </w:t>
        <w:tab/>
        <w:t xml:space="preserve">Сергеевич</w:t>
      </w:r>
      <w:r w:rsidDel="00000000" w:rsidR="00000000" w:rsidRPr="00000000">
        <w:rPr>
          <w:color w:val="0f1115"/>
          <w:highlight w:val="white"/>
          <w:rtl w:val="0"/>
        </w:rPr>
        <w:t xml:space="preserve">, старший преподаватель кафедры политологии</w:t>
        <w:tab/>
        <w:t xml:space="preserve">Московского педагогического государственного университета</w:t>
        <w:tab/>
        <w:tab/>
      </w:r>
    </w:p>
    <w:p w:rsidR="00000000" w:rsidDel="00000000" w:rsidP="00000000" w:rsidRDefault="00000000" w:rsidRPr="00000000" w14:paraId="00000160">
      <w:pPr>
        <w:widowControl w:val="1"/>
        <w:ind w:left="360" w:firstLine="0"/>
        <w:jc w:val="both"/>
        <w:rPr>
          <w:color w:val="0f1115"/>
          <w:highlight w:val="whit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«Феномен «нового средневековья» – актуальный политико-экономический контекст».</w:t>
      </w:r>
    </w:p>
    <w:p w:rsidR="00000000" w:rsidDel="00000000" w:rsidP="00000000" w:rsidRDefault="00000000" w:rsidRPr="00000000" w14:paraId="00000161">
      <w:pPr>
        <w:widowControl w:val="1"/>
        <w:ind w:left="360" w:firstLine="0"/>
        <w:jc w:val="both"/>
        <w:rPr>
          <w:color w:val="0f111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widowControl w:val="1"/>
        <w:numPr>
          <w:ilvl w:val="0"/>
          <w:numId w:val="14"/>
        </w:numPr>
        <w:spacing w:before="120" w:lineRule="auto"/>
        <w:ind w:left="786" w:hanging="360"/>
        <w:jc w:val="both"/>
        <w:rPr>
          <w:highlight w:val="white"/>
        </w:rPr>
      </w:pPr>
      <w:r w:rsidDel="00000000" w:rsidR="00000000" w:rsidRPr="00000000">
        <w:rPr>
          <w:b w:val="1"/>
          <w:color w:val="0f1115"/>
          <w:highlight w:val="white"/>
          <w:rtl w:val="0"/>
        </w:rPr>
        <w:t xml:space="preserve">Пшеницына</w:t>
        <w:tab/>
        <w:t xml:space="preserve">Екатерина Сергеевна</w:t>
      </w:r>
      <w:r w:rsidDel="00000000" w:rsidR="00000000" w:rsidRPr="00000000">
        <w:rPr>
          <w:color w:val="0f1115"/>
          <w:highlight w:val="white"/>
          <w:rtl w:val="0"/>
        </w:rPr>
        <w:t xml:space="preserve">, Национальный исследовательский университет «Высшая школа экономики»</w:t>
      </w:r>
    </w:p>
    <w:p w:rsidR="00000000" w:rsidDel="00000000" w:rsidP="00000000" w:rsidRDefault="00000000" w:rsidRPr="00000000" w14:paraId="00000163">
      <w:pPr>
        <w:widowControl w:val="1"/>
        <w:spacing w:before="120" w:lineRule="auto"/>
        <w:ind w:left="720" w:firstLine="0"/>
        <w:jc w:val="both"/>
        <w:rPr>
          <w:color w:val="0f1115"/>
          <w:highlight w:val="white"/>
        </w:rPr>
      </w:pPr>
      <w:r w:rsidDel="00000000" w:rsidR="00000000" w:rsidRPr="00000000">
        <w:rPr>
          <w:b w:val="1"/>
          <w:color w:val="0f1115"/>
          <w:highlight w:val="white"/>
          <w:rtl w:val="0"/>
        </w:rPr>
        <w:t xml:space="preserve"> Сазонова</w:t>
        <w:tab/>
        <w:t xml:space="preserve">Мария</w:t>
      </w:r>
      <w:r w:rsidDel="00000000" w:rsidR="00000000" w:rsidRPr="00000000">
        <w:rPr>
          <w:color w:val="0f1115"/>
          <w:highlight w:val="white"/>
          <w:rtl w:val="0"/>
        </w:rPr>
        <w:t xml:space="preserve">, Национальный исследовательский университет «Высшая   школа экономики»</w:t>
      </w:r>
    </w:p>
    <w:p w:rsidR="00000000" w:rsidDel="00000000" w:rsidP="00000000" w:rsidRDefault="00000000" w:rsidRPr="00000000" w14:paraId="00000164">
      <w:pPr>
        <w:widowControl w:val="1"/>
        <w:ind w:left="720" w:firstLine="0"/>
        <w:jc w:val="both"/>
        <w:rPr>
          <w:color w:val="0f1115"/>
          <w:highlight w:val="white"/>
        </w:rPr>
      </w:pPr>
      <w:r w:rsidDel="00000000" w:rsidR="00000000" w:rsidRPr="00000000">
        <w:rPr>
          <w:b w:val="1"/>
          <w:color w:val="0f1115"/>
          <w:highlight w:val="white"/>
          <w:rtl w:val="0"/>
        </w:rPr>
        <w:t xml:space="preserve">Филатова</w:t>
        <w:tab/>
        <w:t xml:space="preserve">Мария Дмитриевна</w:t>
      </w:r>
      <w:r w:rsidDel="00000000" w:rsidR="00000000" w:rsidRPr="00000000">
        <w:rPr>
          <w:color w:val="0f1115"/>
          <w:highlight w:val="white"/>
          <w:rtl w:val="0"/>
        </w:rPr>
        <w:t xml:space="preserve">, Национальный исследовательский университет «Высшая школа экономики» </w:t>
      </w:r>
    </w:p>
    <w:p w:rsidR="00000000" w:rsidDel="00000000" w:rsidP="00000000" w:rsidRDefault="00000000" w:rsidRPr="00000000" w14:paraId="00000165">
      <w:pPr>
        <w:widowControl w:val="1"/>
        <w:ind w:left="720" w:firstLine="0"/>
        <w:jc w:val="both"/>
        <w:rPr>
          <w:color w:val="0f111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1"/>
        <w:jc w:val="both"/>
        <w:rPr>
          <w:color w:val="0f1115"/>
          <w:highlight w:val="whit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«Выявление факторов потребительского выбора экосистемных подписок на примере компании «Яндекс».</w:t>
      </w:r>
    </w:p>
    <w:p w:rsidR="00000000" w:rsidDel="00000000" w:rsidP="00000000" w:rsidRDefault="00000000" w:rsidRPr="00000000" w14:paraId="00000167">
      <w:pPr>
        <w:widowControl w:val="1"/>
        <w:ind w:left="720" w:firstLine="0"/>
        <w:jc w:val="both"/>
        <w:rPr>
          <w:color w:val="0f1115"/>
          <w:highlight w:val="whit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68">
      <w:pPr>
        <w:widowControl w:val="1"/>
        <w:numPr>
          <w:ilvl w:val="0"/>
          <w:numId w:val="14"/>
        </w:numPr>
        <w:ind w:left="786" w:hanging="360"/>
        <w:jc w:val="both"/>
        <w:rPr>
          <w:highlight w:val="white"/>
        </w:rPr>
      </w:pPr>
      <w:r w:rsidDel="00000000" w:rsidR="00000000" w:rsidRPr="00000000">
        <w:rPr>
          <w:b w:val="1"/>
          <w:color w:val="0f1115"/>
          <w:highlight w:val="white"/>
          <w:rtl w:val="0"/>
        </w:rPr>
        <w:t xml:space="preserve">Чжао</w:t>
        <w:tab/>
        <w:t xml:space="preserve"> Мэйна</w:t>
      </w:r>
      <w:r w:rsidDel="00000000" w:rsidR="00000000" w:rsidRPr="00000000">
        <w:rPr>
          <w:color w:val="0f1115"/>
          <w:highlight w:val="white"/>
          <w:rtl w:val="0"/>
        </w:rPr>
        <w:t xml:space="preserve">, аспирант Владивостокского государственного университета</w:t>
      </w:r>
    </w:p>
    <w:p w:rsidR="00000000" w:rsidDel="00000000" w:rsidP="00000000" w:rsidRDefault="00000000" w:rsidRPr="00000000" w14:paraId="00000169">
      <w:pPr>
        <w:widowControl w:val="1"/>
        <w:ind w:left="786" w:firstLine="0"/>
        <w:jc w:val="both"/>
        <w:rPr>
          <w:color w:val="0f111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widowControl w:val="1"/>
        <w:jc w:val="both"/>
        <w:rPr>
          <w:color w:val="0f1115"/>
          <w:highlight w:val="whit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«Факторы социально-экономического развития приграничной с Китаем территории России».</w:t>
      </w:r>
    </w:p>
    <w:p w:rsidR="00000000" w:rsidDel="00000000" w:rsidP="00000000" w:rsidRDefault="00000000" w:rsidRPr="00000000" w14:paraId="0000016B">
      <w:pPr>
        <w:widowControl w:val="1"/>
        <w:ind w:left="360" w:firstLine="0"/>
        <w:jc w:val="both"/>
        <w:rPr>
          <w:color w:val="0f111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1"/>
        <w:numPr>
          <w:ilvl w:val="0"/>
          <w:numId w:val="14"/>
        </w:numPr>
        <w:ind w:left="786" w:hanging="360"/>
        <w:jc w:val="both"/>
        <w:rPr/>
      </w:pPr>
      <w:r w:rsidDel="00000000" w:rsidR="00000000" w:rsidRPr="00000000">
        <w:rPr>
          <w:b w:val="1"/>
          <w:highlight w:val="white"/>
          <w:rtl w:val="0"/>
        </w:rPr>
        <w:t xml:space="preserve">Мурзин Антон Дмитриевич</w:t>
      </w:r>
      <w:r w:rsidDel="00000000" w:rsidR="00000000" w:rsidRPr="00000000">
        <w:rPr>
          <w:highlight w:val="white"/>
          <w:rtl w:val="0"/>
        </w:rPr>
        <w:t xml:space="preserve">, доктор технических наук, кандидат экономических наук, доцент, профессор Южного федерального университет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1"/>
        <w:ind w:left="78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1"/>
        <w:jc w:val="both"/>
        <w:rPr/>
      </w:pPr>
      <w:r w:rsidDel="00000000" w:rsidR="00000000" w:rsidRPr="00000000">
        <w:rPr>
          <w:highlight w:val="white"/>
          <w:rtl w:val="0"/>
        </w:rPr>
        <w:t xml:space="preserve">«Интеллектуальные технологии принятия управленческих решений в предпринимательских структурах».</w:t>
        <w:tab/>
      </w:r>
      <w:r w:rsidDel="00000000" w:rsidR="00000000" w:rsidRPr="00000000">
        <w:rPr>
          <w:color w:val="0f1115"/>
          <w:highlight w:val="whit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17.00 – 19.00</w:t>
      </w:r>
    </w:p>
    <w:p w:rsidR="00000000" w:rsidDel="00000000" w:rsidP="00000000" w:rsidRDefault="00000000" w:rsidRPr="00000000" w14:paraId="00000172">
      <w:pPr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Секция №5 «Интеграция заботы: качество жизни педагога как основа устойчивого развития образовательной системы»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73">
      <w:pPr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(ул. Черняховского, 2, конференц-зал)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Руководители секции: </w:t>
      </w:r>
      <w:r w:rsidDel="00000000" w:rsidR="00000000" w:rsidRPr="00000000">
        <w:rPr>
          <w:b w:val="1"/>
          <w:i w:val="1"/>
          <w:rtl w:val="0"/>
        </w:rPr>
        <w:t xml:space="preserve">Кравцов Алексей Олегович</w:t>
      </w:r>
      <w:r w:rsidDel="00000000" w:rsidR="00000000" w:rsidRPr="00000000">
        <w:rPr>
          <w:rtl w:val="0"/>
        </w:rPr>
        <w:t xml:space="preserve">, кандидат педагогических наук, доцент кафедры управления образованием и кадрового менеджмента института экономики и управления РГПУ им. А.И. Герцена; </w:t>
      </w:r>
      <w:r w:rsidDel="00000000" w:rsidR="00000000" w:rsidRPr="00000000">
        <w:rPr>
          <w:b w:val="1"/>
          <w:i w:val="1"/>
          <w:rtl w:val="0"/>
        </w:rPr>
        <w:t xml:space="preserve">Родионова Виктория Анатольевна</w:t>
      </w:r>
      <w:r w:rsidDel="00000000" w:rsidR="00000000" w:rsidRPr="00000000">
        <w:rPr>
          <w:rtl w:val="0"/>
        </w:rPr>
        <w:t xml:space="preserve">, кандидат педагогических наук, доцент кафедры управления образованием и кадрового менеджмента института экономики и управления РГПУ им. А.И. Герцена.</w:t>
      </w:r>
    </w:p>
    <w:p w:rsidR="00000000" w:rsidDel="00000000" w:rsidP="00000000" w:rsidRDefault="00000000" w:rsidRPr="00000000" w14:paraId="00000175">
      <w:pPr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Секция посвящена</w:t>
      </w:r>
      <w:r w:rsidDel="00000000" w:rsidR="00000000" w:rsidRPr="00000000">
        <w:rPr>
          <w:rtl w:val="0"/>
        </w:rPr>
        <w:t xml:space="preserve"> интеграции усилий государства, работодателей, вузов, профсоюзов и медико-психологических служб для обеспечения устойчивого благополучия педагогов — ключевой составляющей человеческого капитала в системе образования. В условиях растущих эмоциональных, интеллектуальных и физических нагрузок, цифровизации, дефицита кадров качество жизни педагога перестаёт быть частной проблемой и становится стратегическим показателем эффективности всей образовательной системы.</w:t>
      </w:r>
    </w:p>
    <w:p w:rsidR="00000000" w:rsidDel="00000000" w:rsidP="00000000" w:rsidRDefault="00000000" w:rsidRPr="00000000" w14:paraId="00000176">
      <w:pPr>
        <w:jc w:val="both"/>
        <w:rPr/>
      </w:pPr>
      <w:r w:rsidDel="00000000" w:rsidR="00000000" w:rsidRPr="00000000">
        <w:rPr>
          <w:rtl w:val="0"/>
        </w:rPr>
        <w:t xml:space="preserve">Секция пройдёт в интерактивном формате диалога и со-проектирования: участники (педагоги, HR-менеджеры, представители министерств, профсоюзов, психологи, студенты) совместно выявят системные барьеры и предложат интегрированные решения — от корпоративных программ здоровья до изменений в нормативно-правовом поле.</w:t>
      </w:r>
    </w:p>
    <w:p w:rsidR="00000000" w:rsidDel="00000000" w:rsidP="00000000" w:rsidRDefault="00000000" w:rsidRPr="00000000" w14:paraId="00000177">
      <w:pPr>
        <w:jc w:val="both"/>
        <w:rPr/>
      </w:pPr>
      <w:r w:rsidDel="00000000" w:rsidR="00000000" w:rsidRPr="00000000">
        <w:rPr>
          <w:rtl w:val="0"/>
        </w:rPr>
        <w:t xml:space="preserve">Фокус — не на констатации проблем, а на практических механизмах интеграции заботы о педагоге в управленческие, экономические и образовательные процессы.</w:t>
      </w:r>
    </w:p>
    <w:p w:rsidR="00000000" w:rsidDel="00000000" w:rsidP="00000000" w:rsidRDefault="00000000" w:rsidRPr="00000000" w14:paraId="0000017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Вопросы для обсуждения:</w:t>
      </w:r>
    </w:p>
    <w:p w:rsidR="00000000" w:rsidDel="00000000" w:rsidP="00000000" w:rsidRDefault="00000000" w:rsidRPr="00000000" w14:paraId="0000017A">
      <w:pPr>
        <w:widowControl w:val="1"/>
        <w:numPr>
          <w:ilvl w:val="0"/>
          <w:numId w:val="5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интегрировать показатели благополучия педагогов в KPI образовательных учреждений?</w:t>
      </w:r>
    </w:p>
    <w:p w:rsidR="00000000" w:rsidDel="00000000" w:rsidP="00000000" w:rsidRDefault="00000000" w:rsidRPr="00000000" w14:paraId="0000017B">
      <w:pPr>
        <w:widowControl w:val="1"/>
        <w:numPr>
          <w:ilvl w:val="0"/>
          <w:numId w:val="5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Какие модели сотрудничества между HR-службой, медико-психологической службой и профсоюзами наиболее эффективны для поддержки педагогов?</w:t>
      </w:r>
    </w:p>
    <w:p w:rsidR="00000000" w:rsidDel="00000000" w:rsidP="00000000" w:rsidRDefault="00000000" w:rsidRPr="00000000" w14:paraId="0000017C">
      <w:pPr>
        <w:widowControl w:val="1"/>
        <w:numPr>
          <w:ilvl w:val="0"/>
          <w:numId w:val="5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государство может стимулировать вузы и школы к внедрению программ качества жизни (налоговые льготы, гранты, рейтинги)?</w:t>
      </w:r>
    </w:p>
    <w:p w:rsidR="00000000" w:rsidDel="00000000" w:rsidP="00000000" w:rsidRDefault="00000000" w:rsidRPr="00000000" w14:paraId="0000017D">
      <w:pPr>
        <w:widowControl w:val="1"/>
        <w:numPr>
          <w:ilvl w:val="0"/>
          <w:numId w:val="5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интегрировать цифровые инструменты (чат-боты психологической поддержки, платформы ментального здоровья, системы баланса нагрузки) в повседневную практику педагогов?</w:t>
      </w:r>
    </w:p>
    <w:p w:rsidR="00000000" w:rsidDel="00000000" w:rsidP="00000000" w:rsidRDefault="00000000" w:rsidRPr="00000000" w14:paraId="0000017E">
      <w:pPr>
        <w:widowControl w:val="1"/>
        <w:numPr>
          <w:ilvl w:val="0"/>
          <w:numId w:val="5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вовлечь самих педагогов в проектирование среды собственного благополучия — через обратную связь, советы, самоуправление?</w:t>
      </w:r>
    </w:p>
    <w:p w:rsidR="00000000" w:rsidDel="00000000" w:rsidP="00000000" w:rsidRDefault="00000000" w:rsidRPr="00000000" w14:paraId="0000017F">
      <w:pPr>
        <w:widowControl w:val="1"/>
        <w:numPr>
          <w:ilvl w:val="0"/>
          <w:numId w:val="5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Как измерять эффективность интеграции — через снижение текучести, рост удовлетворённости, улучшение качества преподавания?</w:t>
      </w:r>
    </w:p>
    <w:p w:rsidR="00000000" w:rsidDel="00000000" w:rsidP="00000000" w:rsidRDefault="00000000" w:rsidRPr="00000000" w14:paraId="00000180">
      <w:pPr>
        <w:widowControl w:val="1"/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Спикеры секции:</w:t>
      </w:r>
    </w:p>
    <w:p w:rsidR="00000000" w:rsidDel="00000000" w:rsidP="00000000" w:rsidRDefault="00000000" w:rsidRPr="00000000" w14:paraId="00000181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1.</w:t>
        <w:tab/>
      </w:r>
      <w:r w:rsidDel="00000000" w:rsidR="00000000" w:rsidRPr="00000000">
        <w:rPr>
          <w:b w:val="1"/>
          <w:rtl w:val="0"/>
        </w:rPr>
        <w:t xml:space="preserve">Гущина Людмила Ивановна</w:t>
      </w:r>
      <w:r w:rsidDel="00000000" w:rsidR="00000000" w:rsidRPr="00000000">
        <w:rPr>
          <w:rtl w:val="0"/>
        </w:rPr>
        <w:t xml:space="preserve">, доцент кафедры педагогики окружающей среды, безопасности и здоровья человека Санкт-Петербургской академии постдипломного педагогического образования им. К.Д. Ушинского</w:t>
      </w:r>
    </w:p>
    <w:p w:rsidR="00000000" w:rsidDel="00000000" w:rsidP="00000000" w:rsidRDefault="00000000" w:rsidRPr="00000000" w14:paraId="00000182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2.</w:t>
        <w:tab/>
      </w:r>
      <w:r w:rsidDel="00000000" w:rsidR="00000000" w:rsidRPr="00000000">
        <w:rPr>
          <w:b w:val="1"/>
          <w:rtl w:val="0"/>
        </w:rPr>
        <w:t xml:space="preserve">Демьянчук Ярослав Викторович</w:t>
      </w:r>
      <w:r w:rsidDel="00000000" w:rsidR="00000000" w:rsidRPr="00000000">
        <w:rPr>
          <w:rtl w:val="0"/>
        </w:rPr>
        <w:t xml:space="preserve">, методист ГБУ ДППО центра повышения квалификации специалистов «Информационно-методический центр» Центрального района г. Санкт-Петербурга</w:t>
      </w:r>
    </w:p>
    <w:p w:rsidR="00000000" w:rsidDel="00000000" w:rsidP="00000000" w:rsidRDefault="00000000" w:rsidRPr="00000000" w14:paraId="00000183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3.</w:t>
        <w:tab/>
      </w:r>
      <w:r w:rsidDel="00000000" w:rsidR="00000000" w:rsidRPr="00000000">
        <w:rPr>
          <w:b w:val="1"/>
          <w:rtl w:val="0"/>
        </w:rPr>
        <w:t xml:space="preserve">Жарова Марина Владиславовна</w:t>
      </w:r>
      <w:r w:rsidDel="00000000" w:rsidR="00000000" w:rsidRPr="00000000">
        <w:rPr>
          <w:rtl w:val="0"/>
        </w:rPr>
        <w:t xml:space="preserve">, доцент кафедры управления образованием и кадрового менеджмента института экономики и управления РГПУ им. А.И. Герцена</w:t>
      </w:r>
    </w:p>
    <w:p w:rsidR="00000000" w:rsidDel="00000000" w:rsidP="00000000" w:rsidRDefault="00000000" w:rsidRPr="00000000" w14:paraId="00000184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4.</w:t>
        <w:tab/>
      </w:r>
      <w:r w:rsidDel="00000000" w:rsidR="00000000" w:rsidRPr="00000000">
        <w:rPr>
          <w:b w:val="1"/>
          <w:rtl w:val="0"/>
        </w:rPr>
        <w:t xml:space="preserve">Захарова Марина Владимировна,</w:t>
      </w:r>
      <w:r w:rsidDel="00000000" w:rsidR="00000000" w:rsidRPr="00000000">
        <w:rPr>
          <w:rtl w:val="0"/>
        </w:rPr>
        <w:t xml:space="preserve"> учитель истории и обществознания МБОУ СОШ № 15, г. Новосибирск </w:t>
      </w:r>
    </w:p>
    <w:p w:rsidR="00000000" w:rsidDel="00000000" w:rsidP="00000000" w:rsidRDefault="00000000" w:rsidRPr="00000000" w14:paraId="00000185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5.</w:t>
        <w:tab/>
      </w:r>
      <w:r w:rsidDel="00000000" w:rsidR="00000000" w:rsidRPr="00000000">
        <w:rPr>
          <w:b w:val="1"/>
          <w:rtl w:val="0"/>
        </w:rPr>
        <w:t xml:space="preserve">Кот Татьяна Викторовна,</w:t>
      </w:r>
      <w:r w:rsidDel="00000000" w:rsidR="00000000" w:rsidRPr="00000000">
        <w:rPr>
          <w:rtl w:val="0"/>
        </w:rPr>
        <w:t xml:space="preserve"> доцент кафедры педагогики окружающей среды, безопасности и здоровья человека Санкт-Петербургской академии постдипломного педагогического образования им. К.Д. Ушинского, заведующая кафедрой</w:t>
      </w:r>
    </w:p>
    <w:p w:rsidR="00000000" w:rsidDel="00000000" w:rsidP="00000000" w:rsidRDefault="00000000" w:rsidRPr="00000000" w14:paraId="00000186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6.</w:t>
        <w:tab/>
      </w:r>
      <w:r w:rsidDel="00000000" w:rsidR="00000000" w:rsidRPr="00000000">
        <w:rPr>
          <w:b w:val="1"/>
          <w:rtl w:val="0"/>
        </w:rPr>
        <w:t xml:space="preserve">Кравцов Алексей Олегович</w:t>
      </w:r>
      <w:r w:rsidDel="00000000" w:rsidR="00000000" w:rsidRPr="00000000">
        <w:rPr>
          <w:rtl w:val="0"/>
        </w:rPr>
        <w:t xml:space="preserve">, доцент кафедры управления образованием и кадрового менеджмента института экономики и управления РГПУ им. А.И. Герцена </w:t>
      </w:r>
    </w:p>
    <w:p w:rsidR="00000000" w:rsidDel="00000000" w:rsidP="00000000" w:rsidRDefault="00000000" w:rsidRPr="00000000" w14:paraId="00000187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«Измерение инноваций в образовании: параметрический подход»</w:t>
      </w:r>
    </w:p>
    <w:p w:rsidR="00000000" w:rsidDel="00000000" w:rsidP="00000000" w:rsidRDefault="00000000" w:rsidRPr="00000000" w14:paraId="00000188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7.</w:t>
        <w:tab/>
      </w:r>
      <w:r w:rsidDel="00000000" w:rsidR="00000000" w:rsidRPr="00000000">
        <w:rPr>
          <w:b w:val="1"/>
          <w:rtl w:val="0"/>
        </w:rPr>
        <w:t xml:space="preserve">Родионова Виктория Анатольевна</w:t>
      </w:r>
      <w:r w:rsidDel="00000000" w:rsidR="00000000" w:rsidRPr="00000000">
        <w:rPr>
          <w:rtl w:val="0"/>
        </w:rPr>
        <w:t xml:space="preserve">, доцент кафедры управления образованием и кадрового менеджмента института экономики и управления РГПУ им. А.И. Герцена </w:t>
      </w:r>
    </w:p>
    <w:p w:rsidR="00000000" w:rsidDel="00000000" w:rsidP="00000000" w:rsidRDefault="00000000" w:rsidRPr="00000000" w14:paraId="00000189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«Неформальное образование как ресурс вовлечения педагогов в со-проектирование среды благополучия»</w:t>
      </w:r>
    </w:p>
    <w:p w:rsidR="00000000" w:rsidDel="00000000" w:rsidP="00000000" w:rsidRDefault="00000000" w:rsidRPr="00000000" w14:paraId="0000018A">
      <w:pPr>
        <w:widowControl w:val="1"/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8.</w:t>
        <w:tab/>
        <w:t xml:space="preserve">Соловьева Елена Сергеевна</w:t>
      </w:r>
      <w:r w:rsidDel="00000000" w:rsidR="00000000" w:rsidRPr="00000000">
        <w:rPr>
          <w:rtl w:val="0"/>
        </w:rPr>
        <w:t xml:space="preserve">, преподаватель кафедры общей стоматологии Первого Санкт-Петербургского государственного медицинского университета имени академика И. П. Павлова </w:t>
      </w:r>
    </w:p>
    <w:p w:rsidR="00000000" w:rsidDel="00000000" w:rsidP="00000000" w:rsidRDefault="00000000" w:rsidRPr="00000000" w14:paraId="0000018B">
      <w:pPr>
        <w:widowControl w:val="1"/>
        <w:tabs>
          <w:tab w:val="left" w:leader="none" w:pos="567"/>
        </w:tabs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9.</w:t>
        <w:tab/>
      </w:r>
      <w:r w:rsidDel="00000000" w:rsidR="00000000" w:rsidRPr="00000000">
        <w:rPr>
          <w:b w:val="1"/>
          <w:rtl w:val="0"/>
        </w:rPr>
        <w:t xml:space="preserve">Статеева Елена Васильевна</w:t>
      </w:r>
      <w:r w:rsidDel="00000000" w:rsidR="00000000" w:rsidRPr="00000000">
        <w:rPr>
          <w:rtl w:val="0"/>
        </w:rPr>
        <w:t xml:space="preserve">, старший преподаватель кафедры английского языка для профессиональных коммуникаций РГПУ им. А.И. Герцена</w:t>
      </w:r>
    </w:p>
    <w:p w:rsidR="00000000" w:rsidDel="00000000" w:rsidP="00000000" w:rsidRDefault="00000000" w:rsidRPr="00000000" w14:paraId="0000018C">
      <w:pPr>
        <w:widowControl w:val="1"/>
        <w:tabs>
          <w:tab w:val="left" w:leader="none" w:pos="567"/>
        </w:tabs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10.</w:t>
        <w:tab/>
      </w:r>
      <w:r w:rsidDel="00000000" w:rsidR="00000000" w:rsidRPr="00000000">
        <w:rPr>
          <w:b w:val="1"/>
          <w:rtl w:val="0"/>
        </w:rPr>
        <w:t xml:space="preserve">Белоусова Мария Сергеевна</w:t>
      </w:r>
      <w:r w:rsidDel="00000000" w:rsidR="00000000" w:rsidRPr="00000000">
        <w:rPr>
          <w:rtl w:val="0"/>
        </w:rPr>
        <w:t xml:space="preserve">, воспитатель ГБОУ ДСКВ №2" г. Всеволожска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67" w:right="0" w:hanging="567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Боброва Дарья </w:t>
        <w:tab/>
        <w:t xml:space="preserve">Николаевна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  <w:tab/>
        <w:t xml:space="preserve">кандидат социологических наук, доцент кафедры государственного, муниципального и социального управления института экономики и управления РГПУ им. А.И. Герцена</w:t>
      </w:r>
    </w:p>
    <w:p w:rsidR="00000000" w:rsidDel="00000000" w:rsidP="00000000" w:rsidRDefault="00000000" w:rsidRPr="00000000" w14:paraId="0000018E">
      <w:pPr>
        <w:widowControl w:val="1"/>
        <w:spacing w:after="160" w:line="259" w:lineRule="auto"/>
        <w:ind w:left="567" w:hanging="567"/>
        <w:jc w:val="both"/>
        <w:rPr/>
      </w:pPr>
      <w:r w:rsidDel="00000000" w:rsidR="00000000" w:rsidRPr="00000000">
        <w:rPr>
          <w:rtl w:val="0"/>
        </w:rPr>
        <w:t xml:space="preserve">12.   </w:t>
      </w:r>
      <w:r w:rsidDel="00000000" w:rsidR="00000000" w:rsidRPr="00000000">
        <w:rPr>
          <w:b w:val="1"/>
          <w:rtl w:val="0"/>
        </w:rPr>
        <w:t xml:space="preserve">Осипова</w:t>
        <w:tab/>
        <w:t xml:space="preserve">Дарина Валерьевна</w:t>
      </w:r>
      <w:r w:rsidDel="00000000" w:rsidR="00000000" w:rsidRPr="00000000">
        <w:rPr>
          <w:rtl w:val="0"/>
        </w:rPr>
        <w:t xml:space="preserve">, кандидат социологических наук, доцент кафедры государственного и муниципального управления Северо-Западного института управления, филиал Российской академии народного хозяйства и государственной службы при Президенте Российской Федерации</w:t>
        <w:tab/>
      </w:r>
    </w:p>
    <w:p w:rsidR="00000000" w:rsidDel="00000000" w:rsidP="00000000" w:rsidRDefault="00000000" w:rsidRPr="00000000" w14:paraId="0000018F">
      <w:pPr>
        <w:widowControl w:val="1"/>
        <w:spacing w:after="160" w:line="259" w:lineRule="auto"/>
        <w:ind w:left="142" w:firstLine="0"/>
        <w:jc w:val="both"/>
        <w:rPr/>
      </w:pPr>
      <w:r w:rsidDel="00000000" w:rsidR="00000000" w:rsidRPr="00000000">
        <w:rPr>
          <w:rtl w:val="0"/>
        </w:rPr>
        <w:t xml:space="preserve">«Анализ ключевых показателей качества жизни современного педагога: к постановке проблемы».</w:t>
      </w:r>
    </w:p>
    <w:p w:rsidR="00000000" w:rsidDel="00000000" w:rsidP="00000000" w:rsidRDefault="00000000" w:rsidRPr="00000000" w14:paraId="0000019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widowControl w:val="1"/>
        <w:ind w:left="7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11.00 – 13.00 (ул. Черняховского, 2, ауд.103)</w:t>
      </w:r>
    </w:p>
    <w:p w:rsidR="00000000" w:rsidDel="00000000" w:rsidP="00000000" w:rsidRDefault="00000000" w:rsidRPr="00000000" w14:paraId="00000192">
      <w:pPr>
        <w:widowControl w:val="1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1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Стратегическая сессия</w:t>
      </w:r>
      <w:r w:rsidDel="00000000" w:rsidR="00000000" w:rsidRPr="00000000">
        <w:rPr>
          <w:highlight w:val="yellow"/>
          <w:rtl w:val="0"/>
        </w:rPr>
        <w:t xml:space="preserve"> “</w:t>
      </w:r>
      <w:r w:rsidDel="00000000" w:rsidR="00000000" w:rsidRPr="00000000">
        <w:rPr>
          <w:b w:val="1"/>
          <w:highlight w:val="yellow"/>
          <w:rtl w:val="0"/>
        </w:rPr>
        <w:t xml:space="preserve">Подготовка и повышение квалификации педагогических и управленческих кадров в системе образования: интеграция инструментов социальных институтов</w:t>
      </w:r>
      <w:r w:rsidDel="00000000" w:rsidR="00000000" w:rsidRPr="00000000">
        <w:rPr>
          <w:highlight w:val="yellow"/>
          <w:rtl w:val="0"/>
        </w:rPr>
        <w:t xml:space="preserve">»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4">
      <w:pPr>
        <w:jc w:val="both"/>
        <w:rPr/>
      </w:pPr>
      <w:r w:rsidDel="00000000" w:rsidR="00000000" w:rsidRPr="00000000">
        <w:rPr>
          <w:rtl w:val="0"/>
        </w:rPr>
        <w:t xml:space="preserve">Руководитель сессии: Эмануэль Татьяна Сергеевна, кандидат педагогических наук, доцент кафедры экономической теории и экономического образования института экономики и управления РГПУ им. А.И. Герцена  </w:t>
      </w:r>
    </w:p>
    <w:p w:rsidR="00000000" w:rsidDel="00000000" w:rsidP="00000000" w:rsidRDefault="00000000" w:rsidRPr="00000000" w14:paraId="00000195">
      <w:pPr>
        <w:jc w:val="both"/>
        <w:rPr/>
      </w:pPr>
      <w:r w:rsidDel="00000000" w:rsidR="00000000" w:rsidRPr="00000000">
        <w:rPr>
          <w:rtl w:val="0"/>
        </w:rPr>
        <w:t xml:space="preserve">Описание:</w:t>
      </w:r>
    </w:p>
    <w:p w:rsidR="00000000" w:rsidDel="00000000" w:rsidP="00000000" w:rsidRDefault="00000000" w:rsidRPr="00000000" w14:paraId="00000196">
      <w:pPr>
        <w:jc w:val="both"/>
        <w:rPr/>
      </w:pPr>
      <w:r w:rsidDel="00000000" w:rsidR="00000000" w:rsidRPr="00000000">
        <w:rPr>
          <w:rtl w:val="0"/>
        </w:rPr>
        <w:t xml:space="preserve">К участию в стратегической сессии приглашаются представители администрации образовательных учреждений, педагоги. В рамках мероприятия будут представлены прикладные вопросы повышения квалификации сотрудников образовательных организаций; инструменты внедрения бережливого образования, даны практические рекомендации по формированию и развитию кадрового резерва.</w:t>
      </w:r>
    </w:p>
    <w:p w:rsidR="00000000" w:rsidDel="00000000" w:rsidP="00000000" w:rsidRDefault="00000000" w:rsidRPr="00000000" w14:paraId="0000019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75" w:lineRule="auto"/>
        <w:ind w:right="-7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widowControl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" w:right="0" w:hanging="359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60" w:w="11900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Helvetica Neue"/>
  <w:font w:name="Arial"/>
  <w:font w:name="Georgia"/>
  <w:font w:name="Times New Roman"/>
  <w:font w:name="Calibri"/>
  <w:font w:name="Quattrocento San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1"/>
      <w:numFmt w:val="decimal"/>
      <w:lvlText w:val="%1."/>
      <w:lvlJc w:val="left"/>
      <w:pPr>
        <w:ind w:left="786" w:hanging="360.00000000000006"/>
      </w:pPr>
      <w:rPr>
        <w:b w:val="0"/>
        <w:i w:val="0"/>
        <w:color w:val="000000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decimal"/>
      <w:lvlText w:val="%1."/>
      <w:lvlJc w:val="left"/>
      <w:pPr>
        <w:ind w:left="928" w:hanging="360"/>
      </w:pPr>
      <w:rPr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1"/>
      <w:numFmt w:val="decimal"/>
      <w:lvlText w:val="%1."/>
      <w:lvlJc w:val="left"/>
      <w:pPr>
        <w:ind w:left="786" w:hanging="360.00000000000006"/>
      </w:pPr>
      <w:rPr>
        <w:b w:val="0"/>
        <w:i w:val="0"/>
        <w:color w:val="000000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decimal"/>
      <w:lvlText w:val="%1."/>
      <w:lvlJc w:val="left"/>
      <w:pPr>
        <w:ind w:left="786" w:hanging="360.00000000000006"/>
      </w:pPr>
      <w:rPr>
        <w:b w:val="0"/>
        <w:i w:val="0"/>
        <w:color w:val="000000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7"/>
    </w:pPr>
    <w:rPr>
      <w:rFonts w:ascii="Arial" w:cs="Arial" w:eastAsia="Arial" w:hAnsi="Arial"/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57"/>
    </w:pPr>
    <w:rPr>
      <w:rFonts w:ascii="Arial" w:cs="Arial" w:eastAsia="Arial" w:hAnsi="Arial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hyperlink" Target="https://www.herzen.spb.ru/main/structure/inst/iem/1567975656/" TargetMode="External"/><Relationship Id="rId12" Type="http://schemas.openxmlformats.org/officeDocument/2006/relationships/hyperlink" Target="https://www.fa.ru/university/structure/science/niicrgps/" TargetMode="External"/><Relationship Id="rId9" Type="http://schemas.openxmlformats.org/officeDocument/2006/relationships/hyperlink" Target="https://www.herzen.spb.ru/main/structure/inst/iem/1567975656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herzen.spb.ru/main/structure/inst/iem/156797565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